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B5EC" w14:textId="52299DFA" w:rsidR="002F0F42" w:rsidRPr="002F0F42" w:rsidRDefault="002F0F42" w:rsidP="002F0F42">
      <w:pPr>
        <w:jc w:val="center"/>
        <w:rPr>
          <w:color w:val="0070C0"/>
        </w:rPr>
      </w:pPr>
      <w:r w:rsidRPr="002F0F42">
        <w:rPr>
          <w:b/>
          <w:bCs/>
          <w:color w:val="0070C0"/>
        </w:rPr>
        <w:t>Suburban Drive Estate – Summary</w:t>
      </w:r>
    </w:p>
    <w:p w14:paraId="68710815" w14:textId="219E61E7" w:rsidR="002F0F42" w:rsidRPr="002F0F42" w:rsidRDefault="002F0F42" w:rsidP="002F0F42">
      <w:pPr>
        <w:jc w:val="center"/>
        <w:rPr>
          <w:color w:val="0070C0"/>
        </w:rPr>
      </w:pPr>
      <w:r w:rsidRPr="002F0F42">
        <w:rPr>
          <w:b/>
          <w:bCs/>
          <w:color w:val="0070C0"/>
        </w:rPr>
        <w:t>10101 SW 60th Court</w:t>
      </w:r>
    </w:p>
    <w:p w14:paraId="6EFF9C39" w14:textId="74FCABAF" w:rsidR="002F0F42" w:rsidRPr="002F0F42" w:rsidRDefault="002F0F42" w:rsidP="002F0F42">
      <w:r w:rsidRPr="002F0F42">
        <w:t> </w:t>
      </w:r>
      <w:r w:rsidRPr="002F0F42">
        <w:rPr>
          <w:color w:val="0070C0"/>
        </w:rPr>
        <w:t> </w:t>
      </w:r>
    </w:p>
    <w:p w14:paraId="5F19297F" w14:textId="77777777" w:rsidR="002F0F42" w:rsidRPr="002F0F42" w:rsidRDefault="002F0F42" w:rsidP="002F0F42">
      <w:pPr>
        <w:rPr>
          <w:color w:val="0070C0"/>
        </w:rPr>
      </w:pPr>
      <w:r w:rsidRPr="002F0F42">
        <w:rPr>
          <w:b/>
          <w:bCs/>
          <w:color w:val="0070C0"/>
        </w:rPr>
        <w:t>Living Room / Lodge Area</w:t>
      </w:r>
      <w:r w:rsidRPr="002F0F42">
        <w:rPr>
          <w:color w:val="0070C0"/>
        </w:rPr>
        <w:t> </w:t>
      </w:r>
    </w:p>
    <w:p w14:paraId="6359D177" w14:textId="77777777" w:rsidR="002F0F42" w:rsidRPr="002F0F42" w:rsidRDefault="002F0F42" w:rsidP="002F0F42">
      <w:pPr>
        <w:numPr>
          <w:ilvl w:val="0"/>
          <w:numId w:val="1"/>
        </w:numPr>
      </w:pPr>
      <w:r w:rsidRPr="002F0F42">
        <w:t>Striking exposed Douglas fir beams and mantle, structurally sourced from the Pacific Northwest </w:t>
      </w:r>
    </w:p>
    <w:p w14:paraId="07C5A464" w14:textId="77777777" w:rsidR="002F0F42" w:rsidRPr="002F0F42" w:rsidRDefault="002F0F42" w:rsidP="002F0F42">
      <w:pPr>
        <w:numPr>
          <w:ilvl w:val="0"/>
          <w:numId w:val="2"/>
        </w:numPr>
      </w:pPr>
      <w:r w:rsidRPr="002F0F42">
        <w:t>Soft, indirect uplighting, no direct sunlight or harsh artificial lighting </w:t>
      </w:r>
    </w:p>
    <w:p w14:paraId="444041DB" w14:textId="7DB19BC0" w:rsidR="002F0F42" w:rsidRPr="002F0F42" w:rsidRDefault="002F0F42" w:rsidP="002F0F42">
      <w:pPr>
        <w:numPr>
          <w:ilvl w:val="0"/>
          <w:numId w:val="3"/>
        </w:numPr>
      </w:pPr>
      <w:r w:rsidRPr="002F0F42">
        <w:t>Expansive 1957 sq ft room layout is divided into sections. At one end, there’s a beautiful bar located in front of a walk-in wine cellar. There's a closet on one side and a powder room on the other. The layout allows for a cozy family TV area around the fireplace as well as multiple conversation zones.  </w:t>
      </w:r>
    </w:p>
    <w:p w14:paraId="47E41E75" w14:textId="7A484ABA" w:rsidR="002F0F42" w:rsidRPr="002F0F42" w:rsidRDefault="002F0F42" w:rsidP="002F0F42">
      <w:pPr>
        <w:numPr>
          <w:ilvl w:val="0"/>
          <w:numId w:val="4"/>
        </w:numPr>
      </w:pPr>
      <w:r w:rsidRPr="002F0F42">
        <w:t>A wall unit spans one entire wall, mirroring the bar. The HVAC system is a standout feature — two state-of-the-art Unico systems routed beneath the floor, venting through the baseboards, with no soffits, ensuring both aesthetic and performance. The system regulates both humidity and temperature effectively  </w:t>
      </w:r>
    </w:p>
    <w:p w14:paraId="1571596E" w14:textId="77777777" w:rsidR="002F0F42" w:rsidRPr="002F0F42" w:rsidRDefault="002F0F42" w:rsidP="002F0F42">
      <w:pPr>
        <w:rPr>
          <w:color w:val="0070C0"/>
        </w:rPr>
      </w:pPr>
      <w:r w:rsidRPr="002F0F42">
        <w:rPr>
          <w:b/>
          <w:bCs/>
          <w:color w:val="0070C0"/>
        </w:rPr>
        <w:t>Outdoor Entertainment &amp; Kitchen</w:t>
      </w:r>
      <w:r w:rsidRPr="002F0F42">
        <w:rPr>
          <w:color w:val="0070C0"/>
        </w:rPr>
        <w:t> </w:t>
      </w:r>
    </w:p>
    <w:p w14:paraId="38808C28" w14:textId="77777777" w:rsidR="002F0F42" w:rsidRPr="002F0F42" w:rsidRDefault="002F0F42" w:rsidP="002F0F42">
      <w:pPr>
        <w:numPr>
          <w:ilvl w:val="0"/>
          <w:numId w:val="5"/>
        </w:numPr>
      </w:pPr>
      <w:r w:rsidRPr="002F0F42">
        <w:t>On a perpendicular axis is the outdoor entertainment area, designed to mirror the style of the lodge room. The terrace is clad in natural rock sourced from three mills across Texas, custom- selected for the desired color mix to match the home’s palette </w:t>
      </w:r>
    </w:p>
    <w:p w14:paraId="368DA10A" w14:textId="77777777" w:rsidR="002F0F42" w:rsidRPr="002F0F42" w:rsidRDefault="002F0F42" w:rsidP="002F0F42">
      <w:pPr>
        <w:numPr>
          <w:ilvl w:val="0"/>
          <w:numId w:val="6"/>
        </w:numPr>
      </w:pPr>
      <w:r w:rsidRPr="002F0F42">
        <w:t>Detached covered terrace connected via breezeway, redesigned three times for optimal proportions Everything ties together to offer multiple entertainment options inside and out. </w:t>
      </w:r>
    </w:p>
    <w:p w14:paraId="7267D38C" w14:textId="77777777" w:rsidR="002F0F42" w:rsidRPr="002F0F42" w:rsidRDefault="002F0F42" w:rsidP="002F0F42">
      <w:pPr>
        <w:numPr>
          <w:ilvl w:val="0"/>
          <w:numId w:val="7"/>
        </w:numPr>
      </w:pPr>
      <w:r w:rsidRPr="002F0F42">
        <w:t>The outdoor summer kitchen and entertainment area includes an ice maker, a dishwasher, a sink, multiple drawers, a refrigerator, two refrigerator drawers, a large built-in grill with a warmer below, side burners, and an outdoor gas oven. It also has a custom-made exhaust hood and two sinks — one main and one hand sink </w:t>
      </w:r>
    </w:p>
    <w:p w14:paraId="142B96AD" w14:textId="77777777" w:rsidR="002F0F42" w:rsidRPr="002F0F42" w:rsidRDefault="002F0F42" w:rsidP="002F0F42">
      <w:pPr>
        <w:numPr>
          <w:ilvl w:val="0"/>
          <w:numId w:val="8"/>
        </w:numPr>
      </w:pPr>
      <w:r w:rsidRPr="002F0F42">
        <w:t>Shaded seating area overlooks backyard and pool—ideal for gatherings </w:t>
      </w:r>
    </w:p>
    <w:p w14:paraId="67402537" w14:textId="77777777" w:rsidR="002F0F42" w:rsidRPr="002F0F42" w:rsidRDefault="002F0F42" w:rsidP="002F0F42">
      <w:r w:rsidRPr="002F0F42">
        <w:t> </w:t>
      </w:r>
    </w:p>
    <w:p w14:paraId="22E09BEE" w14:textId="77777777" w:rsidR="002F0F42" w:rsidRPr="002F0F42" w:rsidRDefault="002F0F42" w:rsidP="002F0F42">
      <w:r w:rsidRPr="002F0F42">
        <w:t> </w:t>
      </w:r>
    </w:p>
    <w:p w14:paraId="2253712A" w14:textId="77777777" w:rsidR="00AA42D5" w:rsidRDefault="00AA42D5" w:rsidP="002F0F42">
      <w:pPr>
        <w:rPr>
          <w:b/>
          <w:bCs/>
          <w:color w:val="0070C0"/>
        </w:rPr>
      </w:pPr>
    </w:p>
    <w:p w14:paraId="1DCAB0FC" w14:textId="4267C73E" w:rsidR="002F0F42" w:rsidRPr="002F0F42" w:rsidRDefault="002F0F42" w:rsidP="002F0F42">
      <w:pPr>
        <w:rPr>
          <w:color w:val="0070C0"/>
        </w:rPr>
      </w:pPr>
      <w:r w:rsidRPr="002F0F42">
        <w:rPr>
          <w:b/>
          <w:bCs/>
          <w:color w:val="0070C0"/>
        </w:rPr>
        <w:lastRenderedPageBreak/>
        <w:t>Pool Deck &amp; Stonework</w:t>
      </w:r>
      <w:r w:rsidRPr="002F0F42">
        <w:rPr>
          <w:color w:val="0070C0"/>
        </w:rPr>
        <w:t> </w:t>
      </w:r>
    </w:p>
    <w:p w14:paraId="03F47DE1" w14:textId="77777777" w:rsidR="002F0F42" w:rsidRPr="002F0F42" w:rsidRDefault="002F0F42" w:rsidP="002F0F42">
      <w:pPr>
        <w:numPr>
          <w:ilvl w:val="0"/>
          <w:numId w:val="9"/>
        </w:numPr>
      </w:pPr>
      <w:r w:rsidRPr="002F0F42">
        <w:t>Pool intentionally designed for a natural, free-flowing aesthetic flagstone-style layout </w:t>
      </w:r>
    </w:p>
    <w:p w14:paraId="558DDB68" w14:textId="77777777" w:rsidR="002F0F42" w:rsidRPr="002F0F42" w:rsidRDefault="002F0F42" w:rsidP="002F0F42">
      <w:pPr>
        <w:numPr>
          <w:ilvl w:val="0"/>
          <w:numId w:val="10"/>
        </w:numPr>
      </w:pPr>
      <w:r w:rsidRPr="002F0F42">
        <w:t>Real boulders were sourced from the Shenandoah Valley. Countless loads were brought in to create one of the most iconic pools for a home this size </w:t>
      </w:r>
    </w:p>
    <w:p w14:paraId="3E27073D" w14:textId="77777777" w:rsidR="002F0F42" w:rsidRPr="002F0F42" w:rsidRDefault="002F0F42" w:rsidP="002F0F42">
      <w:pPr>
        <w:numPr>
          <w:ilvl w:val="0"/>
          <w:numId w:val="11"/>
        </w:numPr>
      </w:pPr>
      <w:r w:rsidRPr="002F0F42">
        <w:t>Unique tiles imported from Madagascar featuring embedded prehistoric fossils </w:t>
      </w:r>
    </w:p>
    <w:p w14:paraId="09B06C25" w14:textId="690497EB" w:rsidR="002F0F42" w:rsidRPr="002F0F42" w:rsidRDefault="002F0F42" w:rsidP="00AA42D5">
      <w:pPr>
        <w:numPr>
          <w:ilvl w:val="0"/>
          <w:numId w:val="12"/>
        </w:numPr>
      </w:pPr>
      <w:r w:rsidRPr="002F0F42">
        <w:t>Large jacuzzi that overflows into the pool in a natural, rhythmic pattern. Additionally, a hidden cove with seating for five or six people and a small table </w:t>
      </w:r>
      <w:r w:rsidRPr="002F0F42">
        <w:rPr>
          <w:color w:val="0070C0"/>
        </w:rPr>
        <w:t> </w:t>
      </w:r>
    </w:p>
    <w:p w14:paraId="50317406" w14:textId="77777777" w:rsidR="002F0F42" w:rsidRPr="002F0F42" w:rsidRDefault="002F0F42" w:rsidP="002F0F42">
      <w:pPr>
        <w:rPr>
          <w:color w:val="0070C0"/>
        </w:rPr>
      </w:pPr>
      <w:r w:rsidRPr="002F0F42">
        <w:rPr>
          <w:b/>
          <w:bCs/>
          <w:color w:val="0070C0"/>
        </w:rPr>
        <w:t>Entry View &amp; Water Features</w:t>
      </w:r>
      <w:r w:rsidRPr="002F0F42">
        <w:rPr>
          <w:color w:val="0070C0"/>
        </w:rPr>
        <w:t> </w:t>
      </w:r>
    </w:p>
    <w:p w14:paraId="143CE6F2" w14:textId="77777777" w:rsidR="002F0F42" w:rsidRPr="002F0F42" w:rsidRDefault="002F0F42" w:rsidP="002F0F42">
      <w:pPr>
        <w:numPr>
          <w:ilvl w:val="0"/>
          <w:numId w:val="14"/>
        </w:numPr>
      </w:pPr>
      <w:r w:rsidRPr="002F0F42">
        <w:t>Intentional sightline from entry to backyard waterfall and garden views </w:t>
      </w:r>
    </w:p>
    <w:p w14:paraId="7F748071" w14:textId="77777777" w:rsidR="002F0F42" w:rsidRPr="002F0F42" w:rsidRDefault="002F0F42" w:rsidP="002F0F42">
      <w:pPr>
        <w:numPr>
          <w:ilvl w:val="0"/>
          <w:numId w:val="15"/>
        </w:numPr>
      </w:pPr>
      <w:r w:rsidRPr="002F0F42">
        <w:t>Incorporated a small waterfall — one of two waterfalls on the property. One is visible from the entryway as you walk in, while the other is visible from several interior focal points. </w:t>
      </w:r>
    </w:p>
    <w:p w14:paraId="33706789" w14:textId="77777777" w:rsidR="002F0F42" w:rsidRPr="002F0F42" w:rsidRDefault="002F0F42" w:rsidP="002F0F42">
      <w:pPr>
        <w:rPr>
          <w:color w:val="0070C0"/>
        </w:rPr>
      </w:pPr>
      <w:r w:rsidRPr="002F0F42">
        <w:rPr>
          <w:b/>
          <w:bCs/>
          <w:color w:val="0070C0"/>
        </w:rPr>
        <w:t>Lighting, Drainage &amp; Guest House</w:t>
      </w:r>
      <w:r w:rsidRPr="002F0F42">
        <w:rPr>
          <w:color w:val="0070C0"/>
        </w:rPr>
        <w:t> </w:t>
      </w:r>
    </w:p>
    <w:p w14:paraId="7A40CF9A" w14:textId="77777777" w:rsidR="002F0F42" w:rsidRPr="002F0F42" w:rsidRDefault="002F0F42" w:rsidP="002F0F42">
      <w:pPr>
        <w:numPr>
          <w:ilvl w:val="0"/>
          <w:numId w:val="16"/>
        </w:numPr>
      </w:pPr>
      <w:r w:rsidRPr="002F0F42">
        <w:t>Thoughtful landscape lighting throughout the entire home with custom scenes and six Solara torches </w:t>
      </w:r>
    </w:p>
    <w:p w14:paraId="2369492C" w14:textId="77777777" w:rsidR="002F0F42" w:rsidRPr="002F0F42" w:rsidRDefault="002F0F42" w:rsidP="002F0F42">
      <w:pPr>
        <w:numPr>
          <w:ilvl w:val="0"/>
          <w:numId w:val="17"/>
        </w:numPr>
      </w:pPr>
      <w:r w:rsidRPr="002F0F42">
        <w:t>Owner and Interior Designers designed multiple lighting scenes to let you control the vibe you want. There are six Solara torches positioned around the pool area which emit a beautiful flickering glow. (They wanted something that felt alive) </w:t>
      </w:r>
    </w:p>
    <w:p w14:paraId="1928EB23" w14:textId="77777777" w:rsidR="002F0F42" w:rsidRPr="002F0F42" w:rsidRDefault="002F0F42" w:rsidP="002F0F42">
      <w:pPr>
        <w:numPr>
          <w:ilvl w:val="0"/>
          <w:numId w:val="18"/>
        </w:numPr>
      </w:pPr>
      <w:r w:rsidRPr="002F0F42">
        <w:t>Engineered French drain system around the pool and yard area that ensures no standing water within 20 minutes </w:t>
      </w:r>
    </w:p>
    <w:p w14:paraId="51D16280" w14:textId="26CC10EA" w:rsidR="002F0F42" w:rsidRPr="002F0F42" w:rsidRDefault="002F0F42" w:rsidP="002F0F42">
      <w:pPr>
        <w:numPr>
          <w:ilvl w:val="0"/>
          <w:numId w:val="19"/>
        </w:numPr>
      </w:pPr>
      <w:r w:rsidRPr="002F0F42">
        <w:t>A private guest house includes 2 bedrooms, 1-bathroom, full kitchen, living area, separate entrance, parking and access via garage breezeway </w:t>
      </w:r>
    </w:p>
    <w:p w14:paraId="68BC9899" w14:textId="77777777" w:rsidR="002F0F42" w:rsidRPr="002F0F42" w:rsidRDefault="002F0F42" w:rsidP="002F0F42">
      <w:r w:rsidRPr="002F0F42">
        <w:t> </w:t>
      </w:r>
    </w:p>
    <w:p w14:paraId="26370617" w14:textId="77777777" w:rsidR="002F0F42" w:rsidRPr="002F0F42" w:rsidRDefault="002F0F42" w:rsidP="002F0F42">
      <w:r w:rsidRPr="002F0F42">
        <w:t> </w:t>
      </w:r>
    </w:p>
    <w:p w14:paraId="27F17866" w14:textId="77777777" w:rsidR="002F0F42" w:rsidRPr="002F0F42" w:rsidRDefault="002F0F42" w:rsidP="002F0F42">
      <w:r w:rsidRPr="002F0F42">
        <w:t> </w:t>
      </w:r>
    </w:p>
    <w:p w14:paraId="75A4A4F0" w14:textId="77777777" w:rsidR="002F0F42" w:rsidRPr="002F0F42" w:rsidRDefault="002F0F42" w:rsidP="002F0F42">
      <w:r w:rsidRPr="002F0F42">
        <w:t> </w:t>
      </w:r>
    </w:p>
    <w:p w14:paraId="48587AC1" w14:textId="77777777" w:rsidR="002F0F42" w:rsidRPr="002F0F42" w:rsidRDefault="002F0F42" w:rsidP="002F0F42">
      <w:r w:rsidRPr="002F0F42">
        <w:t> </w:t>
      </w:r>
    </w:p>
    <w:p w14:paraId="056A29CA" w14:textId="77777777" w:rsidR="002F0F42" w:rsidRPr="002F0F42" w:rsidRDefault="002F0F42" w:rsidP="002F0F42">
      <w:r w:rsidRPr="002F0F42">
        <w:t> </w:t>
      </w:r>
    </w:p>
    <w:p w14:paraId="54D1DE88" w14:textId="77777777" w:rsidR="002F0F42" w:rsidRPr="002F0F42" w:rsidRDefault="002F0F42" w:rsidP="002F0F42">
      <w:pPr>
        <w:rPr>
          <w:color w:val="0070C0"/>
        </w:rPr>
      </w:pPr>
      <w:r w:rsidRPr="002F0F42">
        <w:rPr>
          <w:b/>
          <w:bCs/>
          <w:color w:val="0070C0"/>
        </w:rPr>
        <w:lastRenderedPageBreak/>
        <w:t>Garage Features</w:t>
      </w:r>
      <w:r w:rsidRPr="002F0F42">
        <w:rPr>
          <w:color w:val="0070C0"/>
        </w:rPr>
        <w:t> </w:t>
      </w:r>
    </w:p>
    <w:p w14:paraId="1252F16F" w14:textId="5BF49E54" w:rsidR="002F0F42" w:rsidRPr="002F0F42" w:rsidRDefault="002F0F42" w:rsidP="002F0F42">
      <w:pPr>
        <w:numPr>
          <w:ilvl w:val="0"/>
          <w:numId w:val="20"/>
        </w:numPr>
      </w:pPr>
      <w:r w:rsidRPr="002F0F42">
        <w:t xml:space="preserve">3 Bay garage with </w:t>
      </w:r>
      <w:r w:rsidR="003A5FAA">
        <w:t xml:space="preserve">Triple Stacker </w:t>
      </w:r>
      <w:r w:rsidRPr="002F0F42">
        <w:t>Omer lifts for 7-car capacity with extra-wide 9-ft vertical insulated garage doors that open vertically (not roll up style), which avoids the clearance issues typical garage doors have. The doors are also wide making it easy to bring in cars of various sizes </w:t>
      </w:r>
    </w:p>
    <w:p w14:paraId="1304E3A1" w14:textId="77777777" w:rsidR="002F0F42" w:rsidRPr="002F0F42" w:rsidRDefault="002F0F42" w:rsidP="002F0F42">
      <w:pPr>
        <w:numPr>
          <w:ilvl w:val="0"/>
          <w:numId w:val="21"/>
        </w:numPr>
      </w:pPr>
      <w:r w:rsidRPr="002F0F42">
        <w:rPr>
          <w:b/>
          <w:bCs/>
        </w:rPr>
        <w:t>Driveway Considerations</w:t>
      </w:r>
      <w:r w:rsidRPr="002F0F42">
        <w:t>:  Approach angle and layout allow easy access to every garage bay. Designed specifically to accommodate any type of car </w:t>
      </w:r>
    </w:p>
    <w:p w14:paraId="7FC705A8" w14:textId="75F0D3B5" w:rsidR="002F0F42" w:rsidRPr="00AA42D5" w:rsidRDefault="002F0F42" w:rsidP="002F0F42">
      <w:pPr>
        <w:numPr>
          <w:ilvl w:val="0"/>
          <w:numId w:val="22"/>
        </w:numPr>
      </w:pPr>
      <w:r w:rsidRPr="002F0F42">
        <w:rPr>
          <w:b/>
          <w:bCs/>
        </w:rPr>
        <w:t>Workshop / Storage Features</w:t>
      </w:r>
      <w:r w:rsidRPr="002F0F42">
        <w:t>: Mezzanine level serves as workshop + storage.  Includes a custom lift to reach mezzanine. Sonic MSS+ cabinets, Built-in air compressor and two Craftsman hose reels. Signature martini livery theme and angled driveway accommodating all vehicle types </w:t>
      </w:r>
    </w:p>
    <w:p w14:paraId="551585A1" w14:textId="0D7294E6" w:rsidR="002F0F42" w:rsidRPr="002F0F42" w:rsidRDefault="002F0F42" w:rsidP="002F0F42">
      <w:pPr>
        <w:rPr>
          <w:color w:val="0070C0"/>
        </w:rPr>
      </w:pPr>
      <w:r w:rsidRPr="002F0F42">
        <w:rPr>
          <w:b/>
          <w:bCs/>
          <w:color w:val="0070C0"/>
        </w:rPr>
        <w:t>Main House Layout &amp; Materials</w:t>
      </w:r>
      <w:r w:rsidRPr="002F0F42">
        <w:rPr>
          <w:color w:val="0070C0"/>
        </w:rPr>
        <w:t> </w:t>
      </w:r>
    </w:p>
    <w:p w14:paraId="35B443D6" w14:textId="77777777" w:rsidR="002F0F42" w:rsidRPr="002F0F42" w:rsidRDefault="002F0F42" w:rsidP="002F0F42">
      <w:pPr>
        <w:numPr>
          <w:ilvl w:val="0"/>
          <w:numId w:val="23"/>
        </w:numPr>
      </w:pPr>
      <w:r w:rsidRPr="002F0F42">
        <w:t>Design theme centers around natural wood elements and hand-hewn South American mahogany doors </w:t>
      </w:r>
    </w:p>
    <w:p w14:paraId="5F9B341E" w14:textId="77777777" w:rsidR="002F0F42" w:rsidRPr="002F0F42" w:rsidRDefault="002F0F42" w:rsidP="002F0F42">
      <w:pPr>
        <w:numPr>
          <w:ilvl w:val="0"/>
          <w:numId w:val="24"/>
        </w:numPr>
      </w:pPr>
      <w:r w:rsidRPr="002F0F42">
        <w:t>Main living area is filled with natural light and features an elegant Italian fireplace </w:t>
      </w:r>
    </w:p>
    <w:p w14:paraId="79F8FFF6" w14:textId="074A4340" w:rsidR="002F0F42" w:rsidRDefault="002F0F42" w:rsidP="002F0F42">
      <w:pPr>
        <w:numPr>
          <w:ilvl w:val="0"/>
          <w:numId w:val="25"/>
        </w:numPr>
      </w:pPr>
      <w:r w:rsidRPr="002F0F42">
        <w:t>Chef’s Kitchen, High end appliances with a Wolf 48” Gas range, walk in pantry </w:t>
      </w:r>
    </w:p>
    <w:p w14:paraId="674C68FE" w14:textId="48606FE5" w:rsidR="002F0F42" w:rsidRPr="002F0F42" w:rsidRDefault="002F0F42" w:rsidP="002F0F42">
      <w:pPr>
        <w:numPr>
          <w:ilvl w:val="0"/>
          <w:numId w:val="26"/>
        </w:numPr>
      </w:pPr>
      <w:r>
        <w:rPr>
          <w:b/>
          <w:bCs/>
        </w:rPr>
        <w:t xml:space="preserve">Right wing: </w:t>
      </w:r>
      <w:r>
        <w:t>P</w:t>
      </w:r>
      <w:r w:rsidRPr="002F0F42">
        <w:t>owder room, commercial-grade elevator, laundry room, and two office</w:t>
      </w:r>
      <w:r>
        <w:t xml:space="preserve">s each with large walking closets, one with en-suite bathroom and </w:t>
      </w:r>
      <w:r w:rsidRPr="002F0F42">
        <w:t>soundproof, both with views of the grounds and pool </w:t>
      </w:r>
    </w:p>
    <w:p w14:paraId="7964C930" w14:textId="77777777" w:rsidR="002F0F42" w:rsidRPr="002F0F42" w:rsidRDefault="002F0F42" w:rsidP="002F0F42">
      <w:pPr>
        <w:numPr>
          <w:ilvl w:val="0"/>
          <w:numId w:val="26"/>
        </w:numPr>
      </w:pPr>
      <w:r w:rsidRPr="002F0F42">
        <w:t>Separate Nanny’s/Service quarters with en-suite bathroom and direct garage access </w:t>
      </w:r>
    </w:p>
    <w:p w14:paraId="60807960" w14:textId="364FEE6F" w:rsidR="002F0F42" w:rsidRPr="002F0F42" w:rsidRDefault="002F0F42" w:rsidP="002F0F42">
      <w:pPr>
        <w:rPr>
          <w:color w:val="0070C0"/>
        </w:rPr>
      </w:pPr>
      <w:bookmarkStart w:id="0" w:name="_Hlk201331119"/>
      <w:r w:rsidRPr="002F0F42">
        <w:rPr>
          <w:b/>
          <w:bCs/>
          <w:color w:val="0070C0"/>
        </w:rPr>
        <w:t>Upstairs, Staircase &amp; Bedroom Features</w:t>
      </w:r>
      <w:r w:rsidRPr="002F0F42">
        <w:rPr>
          <w:color w:val="0070C0"/>
        </w:rPr>
        <w:t> </w:t>
      </w:r>
    </w:p>
    <w:p w14:paraId="1F2024E1" w14:textId="77777777" w:rsidR="002F0F42" w:rsidRPr="002F0F42" w:rsidRDefault="002F0F42" w:rsidP="002F0F42">
      <w:pPr>
        <w:numPr>
          <w:ilvl w:val="0"/>
          <w:numId w:val="29"/>
        </w:numPr>
      </w:pPr>
      <w:r w:rsidRPr="002F0F42">
        <w:rPr>
          <w:b/>
          <w:bCs/>
        </w:rPr>
        <w:t>Vertical Access</w:t>
      </w:r>
      <w:r w:rsidRPr="002F0F42">
        <w:t>: Sculptural winding staircase, and one of 14 hidden closets </w:t>
      </w:r>
    </w:p>
    <w:p w14:paraId="2F3390AC" w14:textId="5C9EF4A4" w:rsidR="002F0F42" w:rsidRPr="002F0F42" w:rsidRDefault="002F0F42" w:rsidP="002F0F42">
      <w:pPr>
        <w:numPr>
          <w:ilvl w:val="0"/>
          <w:numId w:val="30"/>
        </w:numPr>
      </w:pPr>
      <w:r w:rsidRPr="002F0F42">
        <w:t xml:space="preserve">Hallway separates the </w:t>
      </w:r>
      <w:r>
        <w:t>primary suite</w:t>
      </w:r>
      <w:r w:rsidRPr="002F0F42">
        <w:t xml:space="preserve"> from three additional bedrooms—soundproof media room with 110" screen two closets flanking the screen, morning kitchen and 2 bedrooms with en-suite bathrooms and shared balcony </w:t>
      </w:r>
    </w:p>
    <w:p w14:paraId="6841F484" w14:textId="77777777" w:rsidR="002F0F42" w:rsidRDefault="002F0F42" w:rsidP="002F0F42">
      <w:pPr>
        <w:numPr>
          <w:ilvl w:val="0"/>
          <w:numId w:val="31"/>
        </w:numPr>
      </w:pPr>
      <w:r w:rsidRPr="002F0F42">
        <w:rPr>
          <w:b/>
          <w:bCs/>
        </w:rPr>
        <w:t>Primary Suite</w:t>
      </w:r>
      <w:r w:rsidRPr="002F0F42">
        <w:t>: Dual walk-in closets one with a window for Natural light, large seating area, fireplace, and private terrace overlooking the pool </w:t>
      </w:r>
    </w:p>
    <w:p w14:paraId="0645DED1" w14:textId="77777777" w:rsidR="00904693" w:rsidRPr="002F0F42" w:rsidRDefault="00904693" w:rsidP="00904693"/>
    <w:bookmarkEnd w:id="0"/>
    <w:p w14:paraId="454E6A95" w14:textId="77777777" w:rsidR="002F0F42" w:rsidRPr="002F0F42" w:rsidRDefault="002F0F42" w:rsidP="002F0F42">
      <w:r w:rsidRPr="002F0F42">
        <w:t> </w:t>
      </w:r>
    </w:p>
    <w:p w14:paraId="512B40EA" w14:textId="77777777" w:rsidR="00904693" w:rsidRDefault="00904693" w:rsidP="00904693">
      <w:pPr>
        <w:pStyle w:val="NormalWeb"/>
        <w:shd w:val="clear" w:color="auto" w:fill="FFFFFF"/>
        <w:spacing w:before="0" w:beforeAutospacing="0" w:after="0" w:afterAutospacing="0"/>
        <w:textAlignment w:val="baseline"/>
        <w:rPr>
          <w:rFonts w:ascii="Aptos" w:hAnsi="Aptos" w:cs="Segoe UI"/>
          <w:color w:val="4C94D8" w:themeColor="text2" w:themeTint="80"/>
          <w:bdr w:val="none" w:sz="0" w:space="0" w:color="auto" w:frame="1"/>
        </w:rPr>
      </w:pPr>
      <w:r w:rsidRPr="00904693">
        <w:rPr>
          <w:rFonts w:ascii="Aptos" w:hAnsi="Aptos" w:cs="Segoe UI"/>
          <w:b/>
          <w:bCs/>
          <w:color w:val="4C94D8" w:themeColor="text2" w:themeTint="80"/>
          <w:bdr w:val="none" w:sz="0" w:space="0" w:color="auto" w:frame="1"/>
        </w:rPr>
        <w:lastRenderedPageBreak/>
        <w:t>Audio/Video:</w:t>
      </w:r>
      <w:r w:rsidRPr="00904693">
        <w:rPr>
          <w:rFonts w:ascii="Aptos" w:hAnsi="Aptos" w:cs="Segoe UI"/>
          <w:color w:val="4C94D8" w:themeColor="text2" w:themeTint="80"/>
          <w:bdr w:val="none" w:sz="0" w:space="0" w:color="auto" w:frame="1"/>
        </w:rPr>
        <w:t> </w:t>
      </w:r>
    </w:p>
    <w:p w14:paraId="432D7875" w14:textId="77777777" w:rsidR="00904693" w:rsidRDefault="00904693" w:rsidP="00904693">
      <w:pPr>
        <w:pStyle w:val="NormalWeb"/>
        <w:shd w:val="clear" w:color="auto" w:fill="FFFFFF"/>
        <w:spacing w:before="0" w:beforeAutospacing="0" w:after="0" w:afterAutospacing="0"/>
        <w:textAlignment w:val="baseline"/>
        <w:rPr>
          <w:rFonts w:ascii="Aptos" w:hAnsi="Aptos" w:cs="Segoe UI"/>
          <w:color w:val="4C94D8" w:themeColor="text2" w:themeTint="80"/>
          <w:bdr w:val="none" w:sz="0" w:space="0" w:color="auto" w:frame="1"/>
        </w:rPr>
      </w:pPr>
    </w:p>
    <w:p w14:paraId="4D26743B" w14:textId="77777777" w:rsidR="00904693" w:rsidRDefault="00904693" w:rsidP="00904693">
      <w:pPr>
        <w:pStyle w:val="NormalWeb"/>
        <w:shd w:val="clear" w:color="auto" w:fill="FFFFFF"/>
        <w:spacing w:before="0" w:beforeAutospacing="0" w:after="0" w:afterAutospacing="0"/>
        <w:textAlignment w:val="baseline"/>
        <w:rPr>
          <w:rFonts w:ascii="Aptos" w:hAnsi="Aptos" w:cs="Segoe UI"/>
          <w:color w:val="4C94D8" w:themeColor="text2" w:themeTint="80"/>
          <w:bdr w:val="none" w:sz="0" w:space="0" w:color="auto" w:frame="1"/>
        </w:rPr>
      </w:pPr>
    </w:p>
    <w:p w14:paraId="2D69EC39" w14:textId="77777777" w:rsidR="00904693" w:rsidRPr="00904693" w:rsidRDefault="00904693" w:rsidP="00904693">
      <w:pPr>
        <w:pStyle w:val="NormalWeb"/>
        <w:shd w:val="clear" w:color="auto" w:fill="FFFFFF"/>
        <w:spacing w:before="0" w:beforeAutospacing="0" w:after="0" w:afterAutospacing="0"/>
        <w:textAlignment w:val="baseline"/>
        <w:rPr>
          <w:rFonts w:ascii="Aptos" w:hAnsi="Aptos" w:cs="Segoe UI"/>
          <w:color w:val="4C94D8" w:themeColor="text2" w:themeTint="80"/>
        </w:rPr>
      </w:pPr>
    </w:p>
    <w:p w14:paraId="03662CF3"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Centralized AV Distribution</w:t>
      </w:r>
      <w:r>
        <w:rPr>
          <w:rFonts w:ascii="Aptos" w:hAnsi="Aptos" w:cs="Segoe UI"/>
          <w:color w:val="242424"/>
          <w:bdr w:val="none" w:sz="0" w:space="0" w:color="auto" w:frame="1"/>
        </w:rPr>
        <w:t xml:space="preserve"> housed in a dedicated low-voltage room </w:t>
      </w:r>
    </w:p>
    <w:p w14:paraId="01D714E3"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color w:val="242424"/>
          <w:bdr w:val="none" w:sz="0" w:space="0" w:color="auto" w:frame="1"/>
        </w:rPr>
        <w:t>Audio and video signals distributed seamlessly throughout the residence </w:t>
      </w:r>
    </w:p>
    <w:p w14:paraId="3348FB31"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Dedicated Media Room</w:t>
      </w:r>
      <w:r>
        <w:rPr>
          <w:rFonts w:ascii="Aptos" w:hAnsi="Aptos" w:cs="Segoe UI"/>
          <w:color w:val="242424"/>
          <w:bdr w:val="none" w:sz="0" w:space="0" w:color="auto" w:frame="1"/>
        </w:rPr>
        <w:t xml:space="preserve"> featuring: </w:t>
      </w:r>
    </w:p>
    <w:p w14:paraId="11D95F85" w14:textId="77777777" w:rsidR="00904693" w:rsidRDefault="00904693" w:rsidP="00904693">
      <w:pPr>
        <w:pStyle w:val="NormalWeb"/>
        <w:shd w:val="clear" w:color="auto" w:fill="FFFFFF"/>
        <w:spacing w:before="0" w:after="0" w:afterAutospacing="0"/>
        <w:ind w:left="1800"/>
        <w:textAlignment w:val="baseline"/>
        <w:rPr>
          <w:rFonts w:ascii="Aptos" w:hAnsi="Aptos" w:cs="Segoe UI"/>
          <w:color w:val="242424"/>
        </w:rPr>
      </w:pPr>
      <w:r>
        <w:rPr>
          <w:rFonts w:ascii="Courier New" w:hAnsi="Courier New" w:cs="Courier New"/>
          <w:color w:val="242424"/>
          <w:sz w:val="20"/>
          <w:szCs w:val="20"/>
          <w:bdr w:val="none" w:sz="0" w:space="0" w:color="auto" w:frame="1"/>
        </w:rPr>
        <w:t>o</w:t>
      </w:r>
      <w:r>
        <w:rPr>
          <w:color w:val="242424"/>
          <w:sz w:val="14"/>
          <w:szCs w:val="14"/>
          <w:bdr w:val="none" w:sz="0" w:space="0" w:color="auto" w:frame="1"/>
        </w:rPr>
        <w:t xml:space="preserve">    </w:t>
      </w:r>
      <w:r>
        <w:rPr>
          <w:rFonts w:ascii="Aptos" w:hAnsi="Aptos" w:cs="Segoe UI"/>
          <w:color w:val="242424"/>
          <w:bdr w:val="none" w:sz="0" w:space="0" w:color="auto" w:frame="1"/>
        </w:rPr>
        <w:t xml:space="preserve">Dual-row </w:t>
      </w:r>
      <w:r>
        <w:rPr>
          <w:rFonts w:ascii="Aptos" w:hAnsi="Aptos" w:cs="Segoe UI"/>
          <w:b/>
          <w:bCs/>
          <w:color w:val="242424"/>
          <w:bdr w:val="none" w:sz="0" w:space="0" w:color="auto" w:frame="1"/>
        </w:rPr>
        <w:t>electric reclining Leather theater seating</w:t>
      </w:r>
      <w:r>
        <w:rPr>
          <w:rFonts w:ascii="Aptos" w:hAnsi="Aptos" w:cs="Segoe UI"/>
          <w:color w:val="242424"/>
          <w:bdr w:val="none" w:sz="0" w:space="0" w:color="auto" w:frame="1"/>
        </w:rPr>
        <w:t> </w:t>
      </w:r>
    </w:p>
    <w:p w14:paraId="5B323E31" w14:textId="77777777" w:rsidR="00904693" w:rsidRDefault="00904693" w:rsidP="00904693">
      <w:pPr>
        <w:pStyle w:val="NormalWeb"/>
        <w:shd w:val="clear" w:color="auto" w:fill="FFFFFF"/>
        <w:spacing w:before="0" w:after="0" w:afterAutospacing="0"/>
        <w:ind w:left="1800"/>
        <w:textAlignment w:val="baseline"/>
        <w:rPr>
          <w:rFonts w:ascii="Aptos" w:hAnsi="Aptos" w:cs="Segoe UI"/>
          <w:color w:val="242424"/>
        </w:rPr>
      </w:pPr>
      <w:r>
        <w:rPr>
          <w:rFonts w:ascii="Courier New" w:hAnsi="Courier New" w:cs="Courier New"/>
          <w:color w:val="242424"/>
          <w:sz w:val="20"/>
          <w:szCs w:val="20"/>
          <w:bdr w:val="none" w:sz="0" w:space="0" w:color="auto" w:frame="1"/>
        </w:rPr>
        <w:t>o</w:t>
      </w:r>
      <w:r>
        <w:rPr>
          <w:color w:val="242424"/>
          <w:sz w:val="14"/>
          <w:szCs w:val="14"/>
          <w:bdr w:val="none" w:sz="0" w:space="0" w:color="auto" w:frame="1"/>
        </w:rPr>
        <w:t xml:space="preserve">    </w:t>
      </w:r>
      <w:r>
        <w:rPr>
          <w:rFonts w:ascii="Aptos" w:hAnsi="Aptos" w:cs="Segoe UI"/>
          <w:b/>
          <w:bCs/>
          <w:color w:val="242424"/>
          <w:bdr w:val="none" w:sz="0" w:space="0" w:color="auto" w:frame="1"/>
        </w:rPr>
        <w:t>Meridian front staging speakers</w:t>
      </w:r>
      <w:r>
        <w:rPr>
          <w:rFonts w:ascii="Aptos" w:hAnsi="Aptos" w:cs="Segoe UI"/>
          <w:color w:val="242424"/>
          <w:bdr w:val="none" w:sz="0" w:space="0" w:color="auto" w:frame="1"/>
        </w:rPr>
        <w:t xml:space="preserve"> and full surround sound system </w:t>
      </w:r>
    </w:p>
    <w:p w14:paraId="3188C594" w14:textId="77777777" w:rsidR="00904693" w:rsidRDefault="00904693" w:rsidP="00904693">
      <w:pPr>
        <w:pStyle w:val="NormalWeb"/>
        <w:shd w:val="clear" w:color="auto" w:fill="FFFFFF"/>
        <w:spacing w:before="0" w:after="0" w:afterAutospacing="0"/>
        <w:ind w:left="1800"/>
        <w:textAlignment w:val="baseline"/>
        <w:rPr>
          <w:rFonts w:ascii="Aptos" w:hAnsi="Aptos" w:cs="Segoe UI"/>
          <w:color w:val="242424"/>
        </w:rPr>
      </w:pPr>
      <w:r>
        <w:rPr>
          <w:rFonts w:ascii="Courier New" w:hAnsi="Courier New" w:cs="Courier New"/>
          <w:color w:val="242424"/>
          <w:sz w:val="20"/>
          <w:szCs w:val="20"/>
          <w:bdr w:val="none" w:sz="0" w:space="0" w:color="auto" w:frame="1"/>
        </w:rPr>
        <w:t>o</w:t>
      </w:r>
      <w:r>
        <w:rPr>
          <w:color w:val="242424"/>
          <w:sz w:val="14"/>
          <w:szCs w:val="14"/>
          <w:bdr w:val="none" w:sz="0" w:space="0" w:color="auto" w:frame="1"/>
        </w:rPr>
        <w:t xml:space="preserve">    </w:t>
      </w:r>
      <w:r>
        <w:rPr>
          <w:rFonts w:ascii="Aptos" w:hAnsi="Aptos" w:cs="Segoe UI"/>
          <w:color w:val="242424"/>
          <w:bdr w:val="none" w:sz="0" w:space="0" w:color="auto" w:frame="1"/>
        </w:rPr>
        <w:t xml:space="preserve">(2x) </w:t>
      </w:r>
      <w:r>
        <w:rPr>
          <w:rFonts w:ascii="Aptos" w:hAnsi="Aptos" w:cs="Segoe UI"/>
          <w:b/>
          <w:bCs/>
          <w:color w:val="242424"/>
          <w:bdr w:val="none" w:sz="0" w:space="0" w:color="auto" w:frame="1"/>
        </w:rPr>
        <w:t>JL Audio subwoofers</w:t>
      </w:r>
      <w:r>
        <w:rPr>
          <w:rFonts w:ascii="Aptos" w:hAnsi="Aptos" w:cs="Segoe UI"/>
          <w:color w:val="242424"/>
          <w:bdr w:val="none" w:sz="0" w:space="0" w:color="auto" w:frame="1"/>
        </w:rPr>
        <w:t> </w:t>
      </w:r>
    </w:p>
    <w:p w14:paraId="67108831" w14:textId="77777777" w:rsidR="00904693" w:rsidRDefault="00904693" w:rsidP="00904693">
      <w:pPr>
        <w:pStyle w:val="NormalWeb"/>
        <w:shd w:val="clear" w:color="auto" w:fill="FFFFFF"/>
        <w:spacing w:before="0" w:after="0" w:afterAutospacing="0"/>
        <w:ind w:left="1800"/>
        <w:textAlignment w:val="baseline"/>
        <w:rPr>
          <w:rFonts w:ascii="Aptos" w:hAnsi="Aptos" w:cs="Segoe UI"/>
          <w:color w:val="242424"/>
        </w:rPr>
      </w:pPr>
      <w:r>
        <w:rPr>
          <w:rFonts w:ascii="Courier New" w:hAnsi="Courier New" w:cs="Courier New"/>
          <w:color w:val="242424"/>
          <w:sz w:val="20"/>
          <w:szCs w:val="20"/>
          <w:bdr w:val="none" w:sz="0" w:space="0" w:color="auto" w:frame="1"/>
        </w:rPr>
        <w:t>o</w:t>
      </w:r>
      <w:r>
        <w:rPr>
          <w:color w:val="242424"/>
          <w:sz w:val="14"/>
          <w:szCs w:val="14"/>
          <w:bdr w:val="none" w:sz="0" w:space="0" w:color="auto" w:frame="1"/>
        </w:rPr>
        <w:t xml:space="preserve">    </w:t>
      </w:r>
      <w:r>
        <w:rPr>
          <w:rFonts w:ascii="Aptos" w:hAnsi="Aptos" w:cs="Segoe UI"/>
          <w:b/>
          <w:bCs/>
          <w:color w:val="242424"/>
          <w:bdr w:val="none" w:sz="0" w:space="0" w:color="auto" w:frame="1"/>
        </w:rPr>
        <w:t>Ceiling-mounted projector</w:t>
      </w:r>
      <w:r>
        <w:rPr>
          <w:rFonts w:ascii="Aptos" w:hAnsi="Aptos" w:cs="Segoe UI"/>
          <w:color w:val="242424"/>
          <w:bdr w:val="none" w:sz="0" w:space="0" w:color="auto" w:frame="1"/>
        </w:rPr>
        <w:t> </w:t>
      </w:r>
    </w:p>
    <w:p w14:paraId="6A76B0C3" w14:textId="77777777" w:rsidR="00904693" w:rsidRDefault="00904693" w:rsidP="00904693">
      <w:pPr>
        <w:pStyle w:val="NormalWeb"/>
        <w:shd w:val="clear" w:color="auto" w:fill="FFFFFF"/>
        <w:spacing w:before="0" w:after="0" w:afterAutospacing="0"/>
        <w:ind w:left="1800"/>
        <w:textAlignment w:val="baseline"/>
        <w:rPr>
          <w:rFonts w:ascii="Aptos" w:hAnsi="Aptos" w:cs="Segoe UI"/>
          <w:color w:val="242424"/>
          <w:bdr w:val="none" w:sz="0" w:space="0" w:color="auto" w:frame="1"/>
        </w:rPr>
      </w:pPr>
      <w:r>
        <w:rPr>
          <w:rFonts w:ascii="Courier New" w:hAnsi="Courier New" w:cs="Courier New"/>
          <w:color w:val="242424"/>
          <w:sz w:val="20"/>
          <w:szCs w:val="20"/>
          <w:bdr w:val="none" w:sz="0" w:space="0" w:color="auto" w:frame="1"/>
        </w:rPr>
        <w:t>o</w:t>
      </w:r>
      <w:r>
        <w:rPr>
          <w:color w:val="242424"/>
          <w:sz w:val="14"/>
          <w:szCs w:val="14"/>
          <w:bdr w:val="none" w:sz="0" w:space="0" w:color="auto" w:frame="1"/>
        </w:rPr>
        <w:t xml:space="preserve">    </w:t>
      </w:r>
      <w:r>
        <w:rPr>
          <w:rFonts w:ascii="Aptos" w:hAnsi="Aptos" w:cs="Segoe UI"/>
          <w:b/>
          <w:bCs/>
          <w:color w:val="242424"/>
          <w:bdr w:val="none" w:sz="0" w:space="0" w:color="auto" w:frame="1"/>
        </w:rPr>
        <w:t>Electric blackout shades</w:t>
      </w:r>
      <w:r>
        <w:rPr>
          <w:rFonts w:ascii="Aptos" w:hAnsi="Aptos" w:cs="Segoe UI"/>
          <w:color w:val="242424"/>
          <w:bdr w:val="none" w:sz="0" w:space="0" w:color="auto" w:frame="1"/>
        </w:rPr>
        <w:t xml:space="preserve"> with side channels for complete light isolation</w:t>
      </w:r>
    </w:p>
    <w:p w14:paraId="0045C04F" w14:textId="0F632B09" w:rsidR="00904693" w:rsidRDefault="00904693" w:rsidP="00904693">
      <w:pPr>
        <w:pStyle w:val="NormalWeb"/>
        <w:shd w:val="clear" w:color="auto" w:fill="FFFFFF"/>
        <w:spacing w:before="0" w:after="0" w:afterAutospacing="0"/>
        <w:ind w:left="1800"/>
        <w:textAlignment w:val="baseline"/>
        <w:rPr>
          <w:rFonts w:ascii="Aptos" w:hAnsi="Aptos" w:cs="Segoe UI"/>
          <w:color w:val="242424"/>
        </w:rPr>
      </w:pPr>
      <w:r>
        <w:rPr>
          <w:rFonts w:ascii="Aptos" w:hAnsi="Aptos" w:cs="Segoe UI"/>
          <w:color w:val="242424"/>
          <w:bdr w:val="none" w:sz="0" w:space="0" w:color="auto" w:frame="1"/>
        </w:rPr>
        <w:t> </w:t>
      </w:r>
    </w:p>
    <w:p w14:paraId="0EEF3785" w14:textId="77777777" w:rsidR="00904693" w:rsidRDefault="00904693" w:rsidP="00904693">
      <w:pPr>
        <w:pStyle w:val="NormalWeb"/>
        <w:shd w:val="clear" w:color="auto" w:fill="FFFFFF"/>
        <w:spacing w:before="0" w:beforeAutospacing="0" w:after="0" w:afterAutospacing="0"/>
        <w:textAlignment w:val="baseline"/>
        <w:rPr>
          <w:rFonts w:ascii="Aptos" w:hAnsi="Aptos" w:cs="Segoe UI"/>
          <w:color w:val="242424"/>
        </w:rPr>
      </w:pPr>
      <w:r>
        <w:rPr>
          <w:rFonts w:ascii="Aptos" w:hAnsi="Aptos" w:cs="Segoe UI"/>
          <w:b/>
          <w:bCs/>
          <w:color w:val="242424"/>
          <w:bdr w:val="none" w:sz="0" w:space="0" w:color="auto" w:frame="1"/>
        </w:rPr>
        <w:t>Lighting &amp; Shades:</w:t>
      </w:r>
      <w:r>
        <w:rPr>
          <w:rFonts w:ascii="Aptos" w:hAnsi="Aptos" w:cs="Segoe UI"/>
          <w:color w:val="242424"/>
          <w:bdr w:val="none" w:sz="0" w:space="0" w:color="auto" w:frame="1"/>
        </w:rPr>
        <w:t> </w:t>
      </w:r>
    </w:p>
    <w:p w14:paraId="0A31B23A"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Centralized Panelized Lighting System</w:t>
      </w:r>
      <w:r>
        <w:rPr>
          <w:rFonts w:ascii="Aptos" w:hAnsi="Aptos" w:cs="Segoe UI"/>
          <w:color w:val="242424"/>
          <w:bdr w:val="none" w:sz="0" w:space="0" w:color="auto" w:frame="1"/>
        </w:rPr>
        <w:t xml:space="preserve"> controlled via: </w:t>
      </w:r>
    </w:p>
    <w:p w14:paraId="2F8F12CD" w14:textId="77777777" w:rsidR="00904693" w:rsidRDefault="00904693" w:rsidP="00904693">
      <w:pPr>
        <w:pStyle w:val="NormalWeb"/>
        <w:shd w:val="clear" w:color="auto" w:fill="FFFFFF"/>
        <w:spacing w:before="0" w:after="0" w:afterAutospacing="0"/>
        <w:ind w:left="1800"/>
        <w:textAlignment w:val="baseline"/>
        <w:rPr>
          <w:rFonts w:ascii="Aptos" w:hAnsi="Aptos" w:cs="Segoe UI"/>
          <w:color w:val="242424"/>
        </w:rPr>
      </w:pPr>
      <w:r>
        <w:rPr>
          <w:rFonts w:ascii="Courier New" w:hAnsi="Courier New" w:cs="Courier New"/>
          <w:color w:val="242424"/>
          <w:sz w:val="20"/>
          <w:szCs w:val="20"/>
          <w:bdr w:val="none" w:sz="0" w:space="0" w:color="auto" w:frame="1"/>
        </w:rPr>
        <w:t>o</w:t>
      </w:r>
      <w:r>
        <w:rPr>
          <w:color w:val="242424"/>
          <w:sz w:val="14"/>
          <w:szCs w:val="14"/>
          <w:bdr w:val="none" w:sz="0" w:space="0" w:color="auto" w:frame="1"/>
        </w:rPr>
        <w:t xml:space="preserve">    </w:t>
      </w:r>
      <w:r>
        <w:rPr>
          <w:rFonts w:ascii="Aptos" w:hAnsi="Aptos" w:cs="Segoe UI"/>
          <w:color w:val="242424"/>
          <w:bdr w:val="none" w:sz="0" w:space="0" w:color="auto" w:frame="1"/>
        </w:rPr>
        <w:t>Crestron touch panels  </w:t>
      </w:r>
    </w:p>
    <w:p w14:paraId="1ED10332" w14:textId="77777777" w:rsidR="00904693" w:rsidRDefault="00904693" w:rsidP="00904693">
      <w:pPr>
        <w:pStyle w:val="NormalWeb"/>
        <w:shd w:val="clear" w:color="auto" w:fill="FFFFFF"/>
        <w:spacing w:before="0" w:after="0" w:afterAutospacing="0"/>
        <w:ind w:left="1800"/>
        <w:textAlignment w:val="baseline"/>
        <w:rPr>
          <w:rFonts w:ascii="Aptos" w:hAnsi="Aptos" w:cs="Segoe UI"/>
          <w:color w:val="242424"/>
        </w:rPr>
      </w:pPr>
      <w:r>
        <w:rPr>
          <w:rFonts w:ascii="Courier New" w:hAnsi="Courier New" w:cs="Courier New"/>
          <w:color w:val="242424"/>
          <w:sz w:val="20"/>
          <w:szCs w:val="20"/>
          <w:bdr w:val="none" w:sz="0" w:space="0" w:color="auto" w:frame="1"/>
        </w:rPr>
        <w:t>o</w:t>
      </w:r>
      <w:r>
        <w:rPr>
          <w:color w:val="242424"/>
          <w:sz w:val="14"/>
          <w:szCs w:val="14"/>
          <w:bdr w:val="none" w:sz="0" w:space="0" w:color="auto" w:frame="1"/>
        </w:rPr>
        <w:t xml:space="preserve">    </w:t>
      </w:r>
      <w:r>
        <w:rPr>
          <w:rFonts w:ascii="Aptos" w:hAnsi="Aptos" w:cs="Segoe UI"/>
          <w:color w:val="242424"/>
          <w:bdr w:val="none" w:sz="0" w:space="0" w:color="auto" w:frame="1"/>
        </w:rPr>
        <w:t>Low-voltage keypads (KPs) </w:t>
      </w:r>
    </w:p>
    <w:p w14:paraId="53744E1C" w14:textId="7E22F59C" w:rsidR="00904693" w:rsidRDefault="00904693" w:rsidP="00904693">
      <w:pPr>
        <w:pStyle w:val="NormalWeb"/>
        <w:shd w:val="clear" w:color="auto" w:fill="FFFFFF"/>
        <w:spacing w:before="0" w:after="0" w:afterAutospacing="0"/>
        <w:ind w:left="720"/>
        <w:textAlignment w:val="baseline"/>
        <w:rPr>
          <w:rFonts w:ascii="Aptos" w:hAnsi="Aptos" w:cs="Segoe UI"/>
          <w:color w:val="242424"/>
          <w:bdr w:val="none" w:sz="0" w:space="0" w:color="auto" w:frame="1"/>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Motorized Shades</w:t>
      </w:r>
      <w:r>
        <w:rPr>
          <w:rFonts w:ascii="Aptos" w:hAnsi="Aptos" w:cs="Segoe UI"/>
          <w:color w:val="242424"/>
          <w:bdr w:val="none" w:sz="0" w:space="0" w:color="auto" w:frame="1"/>
        </w:rPr>
        <w:t xml:space="preserve"> installed throughout, integrated with Crestron for local </w:t>
      </w:r>
      <w:r>
        <w:rPr>
          <w:rFonts w:ascii="Aptos" w:hAnsi="Aptos" w:cs="Segoe UI"/>
          <w:color w:val="242424"/>
          <w:bdr w:val="none" w:sz="0" w:space="0" w:color="auto" w:frame="1"/>
        </w:rPr>
        <w:t>or    centralized</w:t>
      </w:r>
      <w:r>
        <w:rPr>
          <w:rFonts w:ascii="Aptos" w:hAnsi="Aptos" w:cs="Segoe UI"/>
          <w:color w:val="242424"/>
          <w:bdr w:val="none" w:sz="0" w:space="0" w:color="auto" w:frame="1"/>
        </w:rPr>
        <w:t xml:space="preserve"> control </w:t>
      </w:r>
    </w:p>
    <w:p w14:paraId="2A9E1BA0" w14:textId="77777777" w:rsidR="00904693" w:rsidRDefault="00904693" w:rsidP="00904693">
      <w:pPr>
        <w:pStyle w:val="NormalWeb"/>
        <w:shd w:val="clear" w:color="auto" w:fill="FFFFFF"/>
        <w:spacing w:before="0" w:after="0" w:afterAutospacing="0"/>
        <w:ind w:left="720"/>
        <w:textAlignment w:val="baseline"/>
        <w:rPr>
          <w:rFonts w:ascii="Aptos" w:hAnsi="Aptos" w:cs="Segoe UI"/>
          <w:color w:val="242424"/>
        </w:rPr>
      </w:pPr>
    </w:p>
    <w:p w14:paraId="2FE563CF" w14:textId="77777777" w:rsidR="00904693" w:rsidRDefault="00904693" w:rsidP="00904693">
      <w:pPr>
        <w:pStyle w:val="NormalWeb"/>
        <w:shd w:val="clear" w:color="auto" w:fill="FFFFFF"/>
        <w:spacing w:before="0" w:beforeAutospacing="0" w:after="0" w:afterAutospacing="0"/>
        <w:textAlignment w:val="baseline"/>
        <w:rPr>
          <w:rFonts w:ascii="Aptos" w:hAnsi="Aptos" w:cs="Segoe UI"/>
          <w:color w:val="242424"/>
        </w:rPr>
      </w:pPr>
      <w:r>
        <w:rPr>
          <w:rFonts w:ascii="Aptos" w:hAnsi="Aptos" w:cs="Segoe UI"/>
          <w:b/>
          <w:bCs/>
          <w:color w:val="242424"/>
          <w:bdr w:val="none" w:sz="0" w:space="0" w:color="auto" w:frame="1"/>
        </w:rPr>
        <w:t>Networking &amp; Connectivity:</w:t>
      </w:r>
      <w:r>
        <w:rPr>
          <w:rFonts w:ascii="Aptos" w:hAnsi="Aptos" w:cs="Segoe UI"/>
          <w:color w:val="242424"/>
          <w:bdr w:val="none" w:sz="0" w:space="0" w:color="auto" w:frame="1"/>
        </w:rPr>
        <w:t> </w:t>
      </w:r>
    </w:p>
    <w:p w14:paraId="0E32DBA9"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Complete Wi-Fi coverage</w:t>
      </w:r>
      <w:r>
        <w:rPr>
          <w:rFonts w:ascii="Aptos" w:hAnsi="Aptos" w:cs="Segoe UI"/>
          <w:color w:val="242424"/>
          <w:bdr w:val="none" w:sz="0" w:space="0" w:color="auto" w:frame="1"/>
        </w:rPr>
        <w:t xml:space="preserve"> across the property </w:t>
      </w:r>
    </w:p>
    <w:p w14:paraId="5021A59B"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Centralized router system</w:t>
      </w:r>
      <w:r>
        <w:rPr>
          <w:rFonts w:ascii="Aptos" w:hAnsi="Aptos" w:cs="Segoe UI"/>
          <w:color w:val="242424"/>
          <w:bdr w:val="none" w:sz="0" w:space="0" w:color="auto" w:frame="1"/>
        </w:rPr>
        <w:t xml:space="preserve"> ensuring optimal performance and coverage </w:t>
      </w:r>
    </w:p>
    <w:p w14:paraId="0CCC7C0E" w14:textId="77777777" w:rsidR="00904693" w:rsidRDefault="00904693" w:rsidP="00904693">
      <w:pPr>
        <w:pStyle w:val="NormalWeb"/>
        <w:shd w:val="clear" w:color="auto" w:fill="FFFFFF"/>
        <w:spacing w:before="0" w:beforeAutospacing="0" w:after="0" w:afterAutospacing="0"/>
        <w:textAlignment w:val="baseline"/>
        <w:rPr>
          <w:rFonts w:ascii="Aptos" w:hAnsi="Aptos" w:cs="Segoe UI"/>
          <w:b/>
          <w:bCs/>
          <w:color w:val="242424"/>
          <w:bdr w:val="none" w:sz="0" w:space="0" w:color="auto" w:frame="1"/>
        </w:rPr>
      </w:pPr>
    </w:p>
    <w:p w14:paraId="2931A601" w14:textId="77777777" w:rsidR="00904693" w:rsidRDefault="00904693" w:rsidP="00904693">
      <w:pPr>
        <w:pStyle w:val="NormalWeb"/>
        <w:shd w:val="clear" w:color="auto" w:fill="FFFFFF"/>
        <w:spacing w:before="0" w:beforeAutospacing="0" w:after="0" w:afterAutospacing="0"/>
        <w:textAlignment w:val="baseline"/>
        <w:rPr>
          <w:rFonts w:ascii="Aptos" w:hAnsi="Aptos" w:cs="Segoe UI"/>
          <w:b/>
          <w:bCs/>
          <w:color w:val="242424"/>
          <w:bdr w:val="none" w:sz="0" w:space="0" w:color="auto" w:frame="1"/>
        </w:rPr>
      </w:pPr>
    </w:p>
    <w:p w14:paraId="345189D8" w14:textId="77777777" w:rsidR="00904693" w:rsidRDefault="00904693" w:rsidP="00904693">
      <w:pPr>
        <w:pStyle w:val="NormalWeb"/>
        <w:shd w:val="clear" w:color="auto" w:fill="FFFFFF"/>
        <w:spacing w:before="0" w:beforeAutospacing="0" w:after="0" w:afterAutospacing="0"/>
        <w:textAlignment w:val="baseline"/>
        <w:rPr>
          <w:rFonts w:ascii="Aptos" w:hAnsi="Aptos" w:cs="Segoe UI"/>
          <w:b/>
          <w:bCs/>
          <w:color w:val="242424"/>
          <w:bdr w:val="none" w:sz="0" w:space="0" w:color="auto" w:frame="1"/>
        </w:rPr>
      </w:pPr>
    </w:p>
    <w:p w14:paraId="2A22BDDC" w14:textId="77777777" w:rsidR="00904693" w:rsidRDefault="00904693" w:rsidP="00904693">
      <w:pPr>
        <w:pStyle w:val="NormalWeb"/>
        <w:shd w:val="clear" w:color="auto" w:fill="FFFFFF"/>
        <w:spacing w:before="0" w:beforeAutospacing="0" w:after="0" w:afterAutospacing="0"/>
        <w:textAlignment w:val="baseline"/>
        <w:rPr>
          <w:rFonts w:ascii="Aptos" w:hAnsi="Aptos" w:cs="Segoe UI"/>
          <w:b/>
          <w:bCs/>
          <w:color w:val="242424"/>
          <w:bdr w:val="none" w:sz="0" w:space="0" w:color="auto" w:frame="1"/>
        </w:rPr>
      </w:pPr>
    </w:p>
    <w:p w14:paraId="35DB0287" w14:textId="3721E389" w:rsidR="00904693" w:rsidRDefault="00904693" w:rsidP="00904693">
      <w:pPr>
        <w:pStyle w:val="NormalWeb"/>
        <w:shd w:val="clear" w:color="auto" w:fill="FFFFFF"/>
        <w:spacing w:before="0" w:beforeAutospacing="0" w:after="0" w:afterAutospacing="0"/>
        <w:textAlignment w:val="baseline"/>
        <w:rPr>
          <w:rFonts w:ascii="Aptos" w:hAnsi="Aptos" w:cs="Segoe UI"/>
          <w:color w:val="242424"/>
        </w:rPr>
      </w:pPr>
      <w:r>
        <w:rPr>
          <w:rFonts w:ascii="Aptos" w:hAnsi="Aptos" w:cs="Segoe UI"/>
          <w:b/>
          <w:bCs/>
          <w:color w:val="242424"/>
          <w:bdr w:val="none" w:sz="0" w:space="0" w:color="auto" w:frame="1"/>
        </w:rPr>
        <w:lastRenderedPageBreak/>
        <w:t>Security:</w:t>
      </w:r>
      <w:r>
        <w:rPr>
          <w:rFonts w:ascii="Aptos" w:hAnsi="Aptos" w:cs="Segoe UI"/>
          <w:color w:val="242424"/>
          <w:bdr w:val="none" w:sz="0" w:space="0" w:color="auto" w:frame="1"/>
        </w:rPr>
        <w:t> </w:t>
      </w:r>
    </w:p>
    <w:p w14:paraId="2DFCB901"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4MP outdoor and indoor surveillance cameras</w:t>
      </w:r>
      <w:r>
        <w:rPr>
          <w:rFonts w:ascii="Aptos" w:hAnsi="Aptos" w:cs="Segoe UI"/>
          <w:color w:val="242424"/>
          <w:bdr w:val="none" w:sz="0" w:space="0" w:color="auto" w:frame="1"/>
        </w:rPr>
        <w:t> </w:t>
      </w:r>
    </w:p>
    <w:p w14:paraId="53522B89"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Fully automated alarm system</w:t>
      </w:r>
      <w:r>
        <w:rPr>
          <w:rFonts w:ascii="Aptos" w:hAnsi="Aptos" w:cs="Segoe UI"/>
          <w:color w:val="242424"/>
          <w:bdr w:val="none" w:sz="0" w:space="0" w:color="auto" w:frame="1"/>
        </w:rPr>
        <w:t> </w:t>
      </w:r>
    </w:p>
    <w:p w14:paraId="125D0E40" w14:textId="77777777"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b/>
          <w:bCs/>
          <w:color w:val="242424"/>
          <w:bdr w:val="none" w:sz="0" w:space="0" w:color="auto" w:frame="1"/>
        </w:rPr>
        <w:t>Perimeter security system</w:t>
      </w:r>
      <w:r>
        <w:rPr>
          <w:rFonts w:ascii="Aptos" w:hAnsi="Aptos" w:cs="Segoe UI"/>
          <w:color w:val="242424"/>
          <w:bdr w:val="none" w:sz="0" w:space="0" w:color="auto" w:frame="1"/>
        </w:rPr>
        <w:t xml:space="preserve"> integrated with Crestron for monitoring and response </w:t>
      </w:r>
    </w:p>
    <w:p w14:paraId="16F85ACF" w14:textId="054E2065" w:rsidR="00904693" w:rsidRDefault="00904693" w:rsidP="00904693">
      <w:pPr>
        <w:pStyle w:val="NormalWeb"/>
        <w:shd w:val="clear" w:color="auto" w:fill="FFFFFF"/>
        <w:spacing w:before="0" w:after="0" w:afterAutospacing="0"/>
        <w:ind w:left="1080"/>
        <w:textAlignment w:val="baseline"/>
        <w:rPr>
          <w:rFonts w:ascii="Aptos" w:hAnsi="Aptos" w:cs="Segoe UI"/>
          <w:color w:val="242424"/>
        </w:rPr>
      </w:pPr>
      <w:r>
        <w:rPr>
          <w:rFonts w:ascii="Symbol" w:hAnsi="Symbol" w:cs="Segoe UI"/>
          <w:color w:val="242424"/>
          <w:sz w:val="20"/>
          <w:szCs w:val="20"/>
          <w:bdr w:val="none" w:sz="0" w:space="0" w:color="auto" w:frame="1"/>
        </w:rPr>
        <w:t>·</w:t>
      </w:r>
      <w:r>
        <w:rPr>
          <w:color w:val="242424"/>
          <w:sz w:val="14"/>
          <w:szCs w:val="14"/>
          <w:bdr w:val="none" w:sz="0" w:space="0" w:color="auto" w:frame="1"/>
        </w:rPr>
        <w:t xml:space="preserve">         </w:t>
      </w:r>
      <w:r>
        <w:rPr>
          <w:rFonts w:ascii="Aptos" w:hAnsi="Aptos" w:cs="Segoe UI"/>
          <w:color w:val="242424"/>
          <w:bdr w:val="none" w:sz="0" w:space="0" w:color="auto" w:frame="1"/>
        </w:rPr>
        <w:t xml:space="preserve">2N </w:t>
      </w:r>
      <w:r>
        <w:rPr>
          <w:rFonts w:ascii="Aptos" w:hAnsi="Aptos" w:cs="Segoe UI"/>
          <w:color w:val="242424"/>
          <w:bdr w:val="none" w:sz="0" w:space="0" w:color="auto" w:frame="1"/>
        </w:rPr>
        <w:t>app-based</w:t>
      </w:r>
      <w:r>
        <w:rPr>
          <w:rFonts w:ascii="Aptos" w:hAnsi="Aptos" w:cs="Segoe UI"/>
          <w:color w:val="242424"/>
          <w:bdr w:val="none" w:sz="0" w:space="0" w:color="auto" w:frame="1"/>
        </w:rPr>
        <w:t xml:space="preserve"> access control for gates  </w:t>
      </w:r>
    </w:p>
    <w:p w14:paraId="2A2EFA73" w14:textId="77777777" w:rsidR="00B11147" w:rsidRDefault="00B11147"/>
    <w:sectPr w:rsidR="00B111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B2F"/>
    <w:multiLevelType w:val="multilevel"/>
    <w:tmpl w:val="58AE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D0273C"/>
    <w:multiLevelType w:val="multilevel"/>
    <w:tmpl w:val="D8F0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C525F9"/>
    <w:multiLevelType w:val="multilevel"/>
    <w:tmpl w:val="150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3D69C4"/>
    <w:multiLevelType w:val="multilevel"/>
    <w:tmpl w:val="7F28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6C24B8"/>
    <w:multiLevelType w:val="multilevel"/>
    <w:tmpl w:val="B3E2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516FD7"/>
    <w:multiLevelType w:val="multilevel"/>
    <w:tmpl w:val="B30A1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5F383F"/>
    <w:multiLevelType w:val="multilevel"/>
    <w:tmpl w:val="10EC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E753778"/>
    <w:multiLevelType w:val="multilevel"/>
    <w:tmpl w:val="5752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371A2C"/>
    <w:multiLevelType w:val="multilevel"/>
    <w:tmpl w:val="6DCC8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12148F"/>
    <w:multiLevelType w:val="multilevel"/>
    <w:tmpl w:val="AFEA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1327E9"/>
    <w:multiLevelType w:val="multilevel"/>
    <w:tmpl w:val="87EA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1524AB"/>
    <w:multiLevelType w:val="multilevel"/>
    <w:tmpl w:val="FB188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D13653"/>
    <w:multiLevelType w:val="multilevel"/>
    <w:tmpl w:val="7FCE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B50DF8"/>
    <w:multiLevelType w:val="multilevel"/>
    <w:tmpl w:val="09C2B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4624CE"/>
    <w:multiLevelType w:val="multilevel"/>
    <w:tmpl w:val="75BC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C0785E"/>
    <w:multiLevelType w:val="multilevel"/>
    <w:tmpl w:val="033C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DF69C3"/>
    <w:multiLevelType w:val="multilevel"/>
    <w:tmpl w:val="644C1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904C3D"/>
    <w:multiLevelType w:val="multilevel"/>
    <w:tmpl w:val="E958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EDC094E"/>
    <w:multiLevelType w:val="multilevel"/>
    <w:tmpl w:val="4E4C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862A04"/>
    <w:multiLevelType w:val="multilevel"/>
    <w:tmpl w:val="504E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8EF10E7"/>
    <w:multiLevelType w:val="multilevel"/>
    <w:tmpl w:val="4A2A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396FC0"/>
    <w:multiLevelType w:val="multilevel"/>
    <w:tmpl w:val="C38E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582367"/>
    <w:multiLevelType w:val="multilevel"/>
    <w:tmpl w:val="9D3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6B683A"/>
    <w:multiLevelType w:val="multilevel"/>
    <w:tmpl w:val="975A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F617F3"/>
    <w:multiLevelType w:val="multilevel"/>
    <w:tmpl w:val="FDA2B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8B35A3"/>
    <w:multiLevelType w:val="multilevel"/>
    <w:tmpl w:val="C00E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7DF1EDD"/>
    <w:multiLevelType w:val="multilevel"/>
    <w:tmpl w:val="53A2D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06654A4"/>
    <w:multiLevelType w:val="multilevel"/>
    <w:tmpl w:val="AE825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294CAA"/>
    <w:multiLevelType w:val="multilevel"/>
    <w:tmpl w:val="C01C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EE1193"/>
    <w:multiLevelType w:val="multilevel"/>
    <w:tmpl w:val="D04C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CF93E82"/>
    <w:multiLevelType w:val="multilevel"/>
    <w:tmpl w:val="9DB0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8247955">
    <w:abstractNumId w:val="4"/>
  </w:num>
  <w:num w:numId="2" w16cid:durableId="1009866673">
    <w:abstractNumId w:val="8"/>
  </w:num>
  <w:num w:numId="3" w16cid:durableId="1192307529">
    <w:abstractNumId w:val="15"/>
  </w:num>
  <w:num w:numId="4" w16cid:durableId="1801073888">
    <w:abstractNumId w:val="27"/>
  </w:num>
  <w:num w:numId="5" w16cid:durableId="247346544">
    <w:abstractNumId w:val="12"/>
  </w:num>
  <w:num w:numId="6" w16cid:durableId="418257856">
    <w:abstractNumId w:val="30"/>
  </w:num>
  <w:num w:numId="7" w16cid:durableId="456026294">
    <w:abstractNumId w:val="28"/>
  </w:num>
  <w:num w:numId="8" w16cid:durableId="375083428">
    <w:abstractNumId w:val="29"/>
  </w:num>
  <w:num w:numId="9" w16cid:durableId="1371298821">
    <w:abstractNumId w:val="10"/>
  </w:num>
  <w:num w:numId="10" w16cid:durableId="1351369709">
    <w:abstractNumId w:val="17"/>
  </w:num>
  <w:num w:numId="11" w16cid:durableId="640697528">
    <w:abstractNumId w:val="7"/>
  </w:num>
  <w:num w:numId="12" w16cid:durableId="1990555333">
    <w:abstractNumId w:val="11"/>
  </w:num>
  <w:num w:numId="13" w16cid:durableId="1475027086">
    <w:abstractNumId w:val="0"/>
  </w:num>
  <w:num w:numId="14" w16cid:durableId="615333474">
    <w:abstractNumId w:val="13"/>
  </w:num>
  <w:num w:numId="15" w16cid:durableId="1510178489">
    <w:abstractNumId w:val="6"/>
  </w:num>
  <w:num w:numId="16" w16cid:durableId="1166096593">
    <w:abstractNumId w:val="19"/>
  </w:num>
  <w:num w:numId="17" w16cid:durableId="2049528941">
    <w:abstractNumId w:val="24"/>
  </w:num>
  <w:num w:numId="18" w16cid:durableId="160584568">
    <w:abstractNumId w:val="25"/>
  </w:num>
  <w:num w:numId="19" w16cid:durableId="1711540074">
    <w:abstractNumId w:val="2"/>
  </w:num>
  <w:num w:numId="20" w16cid:durableId="909925570">
    <w:abstractNumId w:val="1"/>
  </w:num>
  <w:num w:numId="21" w16cid:durableId="721950450">
    <w:abstractNumId w:val="9"/>
  </w:num>
  <w:num w:numId="22" w16cid:durableId="1562138609">
    <w:abstractNumId w:val="3"/>
  </w:num>
  <w:num w:numId="23" w16cid:durableId="203638467">
    <w:abstractNumId w:val="20"/>
  </w:num>
  <w:num w:numId="24" w16cid:durableId="656228643">
    <w:abstractNumId w:val="23"/>
  </w:num>
  <w:num w:numId="25" w16cid:durableId="120270315">
    <w:abstractNumId w:val="22"/>
  </w:num>
  <w:num w:numId="26" w16cid:durableId="1489593671">
    <w:abstractNumId w:val="16"/>
  </w:num>
  <w:num w:numId="27" w16cid:durableId="729891121">
    <w:abstractNumId w:val="18"/>
  </w:num>
  <w:num w:numId="28" w16cid:durableId="1016233303">
    <w:abstractNumId w:val="14"/>
  </w:num>
  <w:num w:numId="29" w16cid:durableId="1815829778">
    <w:abstractNumId w:val="26"/>
  </w:num>
  <w:num w:numId="30" w16cid:durableId="636105405">
    <w:abstractNumId w:val="5"/>
  </w:num>
  <w:num w:numId="31" w16cid:durableId="194106595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F42"/>
    <w:rsid w:val="002F0F42"/>
    <w:rsid w:val="003A5FAA"/>
    <w:rsid w:val="00545985"/>
    <w:rsid w:val="005D259A"/>
    <w:rsid w:val="00904693"/>
    <w:rsid w:val="00907792"/>
    <w:rsid w:val="009F012D"/>
    <w:rsid w:val="00AA42D5"/>
    <w:rsid w:val="00B11147"/>
    <w:rsid w:val="00BE5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917BC"/>
  <w15:chartTrackingRefBased/>
  <w15:docId w15:val="{5C12FFEC-CABC-4DB9-9FF8-65E6E1AE0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0F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0F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0F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0F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0F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0F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0F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0F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0F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F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0F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0F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0F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0F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0F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0F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0F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0F42"/>
    <w:rPr>
      <w:rFonts w:eastAsiaTheme="majorEastAsia" w:cstheme="majorBidi"/>
      <w:color w:val="272727" w:themeColor="text1" w:themeTint="D8"/>
    </w:rPr>
  </w:style>
  <w:style w:type="paragraph" w:styleId="Title">
    <w:name w:val="Title"/>
    <w:basedOn w:val="Normal"/>
    <w:next w:val="Normal"/>
    <w:link w:val="TitleChar"/>
    <w:uiPriority w:val="10"/>
    <w:qFormat/>
    <w:rsid w:val="002F0F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0F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0F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0F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0F42"/>
    <w:pPr>
      <w:spacing w:before="160"/>
      <w:jc w:val="center"/>
    </w:pPr>
    <w:rPr>
      <w:i/>
      <w:iCs/>
      <w:color w:val="404040" w:themeColor="text1" w:themeTint="BF"/>
    </w:rPr>
  </w:style>
  <w:style w:type="character" w:customStyle="1" w:styleId="QuoteChar">
    <w:name w:val="Quote Char"/>
    <w:basedOn w:val="DefaultParagraphFont"/>
    <w:link w:val="Quote"/>
    <w:uiPriority w:val="29"/>
    <w:rsid w:val="002F0F42"/>
    <w:rPr>
      <w:i/>
      <w:iCs/>
      <w:color w:val="404040" w:themeColor="text1" w:themeTint="BF"/>
    </w:rPr>
  </w:style>
  <w:style w:type="paragraph" w:styleId="ListParagraph">
    <w:name w:val="List Paragraph"/>
    <w:basedOn w:val="Normal"/>
    <w:uiPriority w:val="34"/>
    <w:qFormat/>
    <w:rsid w:val="002F0F42"/>
    <w:pPr>
      <w:ind w:left="720"/>
      <w:contextualSpacing/>
    </w:pPr>
  </w:style>
  <w:style w:type="character" w:styleId="IntenseEmphasis">
    <w:name w:val="Intense Emphasis"/>
    <w:basedOn w:val="DefaultParagraphFont"/>
    <w:uiPriority w:val="21"/>
    <w:qFormat/>
    <w:rsid w:val="002F0F42"/>
    <w:rPr>
      <w:i/>
      <w:iCs/>
      <w:color w:val="0F4761" w:themeColor="accent1" w:themeShade="BF"/>
    </w:rPr>
  </w:style>
  <w:style w:type="paragraph" w:styleId="IntenseQuote">
    <w:name w:val="Intense Quote"/>
    <w:basedOn w:val="Normal"/>
    <w:next w:val="Normal"/>
    <w:link w:val="IntenseQuoteChar"/>
    <w:uiPriority w:val="30"/>
    <w:qFormat/>
    <w:rsid w:val="002F0F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0F42"/>
    <w:rPr>
      <w:i/>
      <w:iCs/>
      <w:color w:val="0F4761" w:themeColor="accent1" w:themeShade="BF"/>
    </w:rPr>
  </w:style>
  <w:style w:type="character" w:styleId="IntenseReference">
    <w:name w:val="Intense Reference"/>
    <w:basedOn w:val="DefaultParagraphFont"/>
    <w:uiPriority w:val="32"/>
    <w:qFormat/>
    <w:rsid w:val="002F0F42"/>
    <w:rPr>
      <w:b/>
      <w:bCs/>
      <w:smallCaps/>
      <w:color w:val="0F4761" w:themeColor="accent1" w:themeShade="BF"/>
      <w:spacing w:val="5"/>
    </w:rPr>
  </w:style>
  <w:style w:type="paragraph" w:styleId="NormalWeb">
    <w:name w:val="Normal (Web)"/>
    <w:basedOn w:val="Normal"/>
    <w:uiPriority w:val="99"/>
    <w:semiHidden/>
    <w:unhideWhenUsed/>
    <w:rsid w:val="0090469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196843">
      <w:bodyDiv w:val="1"/>
      <w:marLeft w:val="0"/>
      <w:marRight w:val="0"/>
      <w:marTop w:val="0"/>
      <w:marBottom w:val="0"/>
      <w:divBdr>
        <w:top w:val="none" w:sz="0" w:space="0" w:color="auto"/>
        <w:left w:val="none" w:sz="0" w:space="0" w:color="auto"/>
        <w:bottom w:val="none" w:sz="0" w:space="0" w:color="auto"/>
        <w:right w:val="none" w:sz="0" w:space="0" w:color="auto"/>
      </w:divBdr>
      <w:divsChild>
        <w:div w:id="2043480885">
          <w:marLeft w:val="0"/>
          <w:marRight w:val="0"/>
          <w:marTop w:val="0"/>
          <w:marBottom w:val="0"/>
          <w:divBdr>
            <w:top w:val="none" w:sz="0" w:space="0" w:color="auto"/>
            <w:left w:val="none" w:sz="0" w:space="0" w:color="auto"/>
            <w:bottom w:val="none" w:sz="0" w:space="0" w:color="auto"/>
            <w:right w:val="none" w:sz="0" w:space="0" w:color="auto"/>
          </w:divBdr>
          <w:divsChild>
            <w:div w:id="286130587">
              <w:marLeft w:val="0"/>
              <w:marRight w:val="0"/>
              <w:marTop w:val="0"/>
              <w:marBottom w:val="0"/>
              <w:divBdr>
                <w:top w:val="none" w:sz="0" w:space="0" w:color="auto"/>
                <w:left w:val="none" w:sz="0" w:space="0" w:color="auto"/>
                <w:bottom w:val="none" w:sz="0" w:space="0" w:color="auto"/>
                <w:right w:val="none" w:sz="0" w:space="0" w:color="auto"/>
              </w:divBdr>
            </w:div>
            <w:div w:id="844783384">
              <w:marLeft w:val="0"/>
              <w:marRight w:val="0"/>
              <w:marTop w:val="0"/>
              <w:marBottom w:val="0"/>
              <w:divBdr>
                <w:top w:val="none" w:sz="0" w:space="0" w:color="auto"/>
                <w:left w:val="none" w:sz="0" w:space="0" w:color="auto"/>
                <w:bottom w:val="none" w:sz="0" w:space="0" w:color="auto"/>
                <w:right w:val="none" w:sz="0" w:space="0" w:color="auto"/>
              </w:divBdr>
            </w:div>
            <w:div w:id="1237084708">
              <w:marLeft w:val="0"/>
              <w:marRight w:val="0"/>
              <w:marTop w:val="0"/>
              <w:marBottom w:val="0"/>
              <w:divBdr>
                <w:top w:val="none" w:sz="0" w:space="0" w:color="auto"/>
                <w:left w:val="none" w:sz="0" w:space="0" w:color="auto"/>
                <w:bottom w:val="none" w:sz="0" w:space="0" w:color="auto"/>
                <w:right w:val="none" w:sz="0" w:space="0" w:color="auto"/>
              </w:divBdr>
            </w:div>
            <w:div w:id="278875880">
              <w:marLeft w:val="0"/>
              <w:marRight w:val="0"/>
              <w:marTop w:val="0"/>
              <w:marBottom w:val="0"/>
              <w:divBdr>
                <w:top w:val="none" w:sz="0" w:space="0" w:color="auto"/>
                <w:left w:val="none" w:sz="0" w:space="0" w:color="auto"/>
                <w:bottom w:val="none" w:sz="0" w:space="0" w:color="auto"/>
                <w:right w:val="none" w:sz="0" w:space="0" w:color="auto"/>
              </w:divBdr>
            </w:div>
            <w:div w:id="1021005224">
              <w:marLeft w:val="0"/>
              <w:marRight w:val="0"/>
              <w:marTop w:val="0"/>
              <w:marBottom w:val="0"/>
              <w:divBdr>
                <w:top w:val="none" w:sz="0" w:space="0" w:color="auto"/>
                <w:left w:val="none" w:sz="0" w:space="0" w:color="auto"/>
                <w:bottom w:val="none" w:sz="0" w:space="0" w:color="auto"/>
                <w:right w:val="none" w:sz="0" w:space="0" w:color="auto"/>
              </w:divBdr>
            </w:div>
            <w:div w:id="1026834144">
              <w:marLeft w:val="0"/>
              <w:marRight w:val="0"/>
              <w:marTop w:val="0"/>
              <w:marBottom w:val="0"/>
              <w:divBdr>
                <w:top w:val="none" w:sz="0" w:space="0" w:color="auto"/>
                <w:left w:val="none" w:sz="0" w:space="0" w:color="auto"/>
                <w:bottom w:val="none" w:sz="0" w:space="0" w:color="auto"/>
                <w:right w:val="none" w:sz="0" w:space="0" w:color="auto"/>
              </w:divBdr>
            </w:div>
            <w:div w:id="734863775">
              <w:marLeft w:val="0"/>
              <w:marRight w:val="0"/>
              <w:marTop w:val="0"/>
              <w:marBottom w:val="0"/>
              <w:divBdr>
                <w:top w:val="none" w:sz="0" w:space="0" w:color="auto"/>
                <w:left w:val="none" w:sz="0" w:space="0" w:color="auto"/>
                <w:bottom w:val="none" w:sz="0" w:space="0" w:color="auto"/>
                <w:right w:val="none" w:sz="0" w:space="0" w:color="auto"/>
              </w:divBdr>
            </w:div>
            <w:div w:id="254559825">
              <w:marLeft w:val="0"/>
              <w:marRight w:val="0"/>
              <w:marTop w:val="0"/>
              <w:marBottom w:val="0"/>
              <w:divBdr>
                <w:top w:val="none" w:sz="0" w:space="0" w:color="auto"/>
                <w:left w:val="none" w:sz="0" w:space="0" w:color="auto"/>
                <w:bottom w:val="none" w:sz="0" w:space="0" w:color="auto"/>
                <w:right w:val="none" w:sz="0" w:space="0" w:color="auto"/>
              </w:divBdr>
            </w:div>
            <w:div w:id="1448154910">
              <w:marLeft w:val="0"/>
              <w:marRight w:val="0"/>
              <w:marTop w:val="0"/>
              <w:marBottom w:val="0"/>
              <w:divBdr>
                <w:top w:val="none" w:sz="0" w:space="0" w:color="auto"/>
                <w:left w:val="none" w:sz="0" w:space="0" w:color="auto"/>
                <w:bottom w:val="none" w:sz="0" w:space="0" w:color="auto"/>
                <w:right w:val="none" w:sz="0" w:space="0" w:color="auto"/>
              </w:divBdr>
            </w:div>
            <w:div w:id="1374383243">
              <w:marLeft w:val="0"/>
              <w:marRight w:val="0"/>
              <w:marTop w:val="0"/>
              <w:marBottom w:val="0"/>
              <w:divBdr>
                <w:top w:val="none" w:sz="0" w:space="0" w:color="auto"/>
                <w:left w:val="none" w:sz="0" w:space="0" w:color="auto"/>
                <w:bottom w:val="none" w:sz="0" w:space="0" w:color="auto"/>
                <w:right w:val="none" w:sz="0" w:space="0" w:color="auto"/>
              </w:divBdr>
            </w:div>
            <w:div w:id="839464269">
              <w:marLeft w:val="0"/>
              <w:marRight w:val="0"/>
              <w:marTop w:val="0"/>
              <w:marBottom w:val="0"/>
              <w:divBdr>
                <w:top w:val="none" w:sz="0" w:space="0" w:color="auto"/>
                <w:left w:val="none" w:sz="0" w:space="0" w:color="auto"/>
                <w:bottom w:val="none" w:sz="0" w:space="0" w:color="auto"/>
                <w:right w:val="none" w:sz="0" w:space="0" w:color="auto"/>
              </w:divBdr>
            </w:div>
            <w:div w:id="1438600670">
              <w:marLeft w:val="0"/>
              <w:marRight w:val="0"/>
              <w:marTop w:val="0"/>
              <w:marBottom w:val="0"/>
              <w:divBdr>
                <w:top w:val="none" w:sz="0" w:space="0" w:color="auto"/>
                <w:left w:val="none" w:sz="0" w:space="0" w:color="auto"/>
                <w:bottom w:val="none" w:sz="0" w:space="0" w:color="auto"/>
                <w:right w:val="none" w:sz="0" w:space="0" w:color="auto"/>
              </w:divBdr>
            </w:div>
            <w:div w:id="1539078136">
              <w:marLeft w:val="0"/>
              <w:marRight w:val="0"/>
              <w:marTop w:val="0"/>
              <w:marBottom w:val="0"/>
              <w:divBdr>
                <w:top w:val="none" w:sz="0" w:space="0" w:color="auto"/>
                <w:left w:val="none" w:sz="0" w:space="0" w:color="auto"/>
                <w:bottom w:val="none" w:sz="0" w:space="0" w:color="auto"/>
                <w:right w:val="none" w:sz="0" w:space="0" w:color="auto"/>
              </w:divBdr>
            </w:div>
            <w:div w:id="411436172">
              <w:marLeft w:val="0"/>
              <w:marRight w:val="0"/>
              <w:marTop w:val="0"/>
              <w:marBottom w:val="0"/>
              <w:divBdr>
                <w:top w:val="none" w:sz="0" w:space="0" w:color="auto"/>
                <w:left w:val="none" w:sz="0" w:space="0" w:color="auto"/>
                <w:bottom w:val="none" w:sz="0" w:space="0" w:color="auto"/>
                <w:right w:val="none" w:sz="0" w:space="0" w:color="auto"/>
              </w:divBdr>
            </w:div>
            <w:div w:id="235895148">
              <w:marLeft w:val="0"/>
              <w:marRight w:val="0"/>
              <w:marTop w:val="0"/>
              <w:marBottom w:val="0"/>
              <w:divBdr>
                <w:top w:val="none" w:sz="0" w:space="0" w:color="auto"/>
                <w:left w:val="none" w:sz="0" w:space="0" w:color="auto"/>
                <w:bottom w:val="none" w:sz="0" w:space="0" w:color="auto"/>
                <w:right w:val="none" w:sz="0" w:space="0" w:color="auto"/>
              </w:divBdr>
            </w:div>
            <w:div w:id="541552283">
              <w:marLeft w:val="0"/>
              <w:marRight w:val="0"/>
              <w:marTop w:val="0"/>
              <w:marBottom w:val="0"/>
              <w:divBdr>
                <w:top w:val="none" w:sz="0" w:space="0" w:color="auto"/>
                <w:left w:val="none" w:sz="0" w:space="0" w:color="auto"/>
                <w:bottom w:val="none" w:sz="0" w:space="0" w:color="auto"/>
                <w:right w:val="none" w:sz="0" w:space="0" w:color="auto"/>
              </w:divBdr>
            </w:div>
            <w:div w:id="1748070782">
              <w:marLeft w:val="0"/>
              <w:marRight w:val="0"/>
              <w:marTop w:val="0"/>
              <w:marBottom w:val="0"/>
              <w:divBdr>
                <w:top w:val="none" w:sz="0" w:space="0" w:color="auto"/>
                <w:left w:val="none" w:sz="0" w:space="0" w:color="auto"/>
                <w:bottom w:val="none" w:sz="0" w:space="0" w:color="auto"/>
                <w:right w:val="none" w:sz="0" w:space="0" w:color="auto"/>
              </w:divBdr>
            </w:div>
            <w:div w:id="620846899">
              <w:marLeft w:val="0"/>
              <w:marRight w:val="0"/>
              <w:marTop w:val="0"/>
              <w:marBottom w:val="0"/>
              <w:divBdr>
                <w:top w:val="none" w:sz="0" w:space="0" w:color="auto"/>
                <w:left w:val="none" w:sz="0" w:space="0" w:color="auto"/>
                <w:bottom w:val="none" w:sz="0" w:space="0" w:color="auto"/>
                <w:right w:val="none" w:sz="0" w:space="0" w:color="auto"/>
              </w:divBdr>
            </w:div>
            <w:div w:id="954870490">
              <w:marLeft w:val="0"/>
              <w:marRight w:val="0"/>
              <w:marTop w:val="0"/>
              <w:marBottom w:val="0"/>
              <w:divBdr>
                <w:top w:val="none" w:sz="0" w:space="0" w:color="auto"/>
                <w:left w:val="none" w:sz="0" w:space="0" w:color="auto"/>
                <w:bottom w:val="none" w:sz="0" w:space="0" w:color="auto"/>
                <w:right w:val="none" w:sz="0" w:space="0" w:color="auto"/>
              </w:divBdr>
            </w:div>
            <w:div w:id="704017650">
              <w:marLeft w:val="0"/>
              <w:marRight w:val="0"/>
              <w:marTop w:val="0"/>
              <w:marBottom w:val="0"/>
              <w:divBdr>
                <w:top w:val="none" w:sz="0" w:space="0" w:color="auto"/>
                <w:left w:val="none" w:sz="0" w:space="0" w:color="auto"/>
                <w:bottom w:val="none" w:sz="0" w:space="0" w:color="auto"/>
                <w:right w:val="none" w:sz="0" w:space="0" w:color="auto"/>
              </w:divBdr>
            </w:div>
            <w:div w:id="652179913">
              <w:marLeft w:val="0"/>
              <w:marRight w:val="0"/>
              <w:marTop w:val="0"/>
              <w:marBottom w:val="0"/>
              <w:divBdr>
                <w:top w:val="none" w:sz="0" w:space="0" w:color="auto"/>
                <w:left w:val="none" w:sz="0" w:space="0" w:color="auto"/>
                <w:bottom w:val="none" w:sz="0" w:space="0" w:color="auto"/>
                <w:right w:val="none" w:sz="0" w:space="0" w:color="auto"/>
              </w:divBdr>
            </w:div>
            <w:div w:id="446513260">
              <w:marLeft w:val="0"/>
              <w:marRight w:val="0"/>
              <w:marTop w:val="0"/>
              <w:marBottom w:val="0"/>
              <w:divBdr>
                <w:top w:val="none" w:sz="0" w:space="0" w:color="auto"/>
                <w:left w:val="none" w:sz="0" w:space="0" w:color="auto"/>
                <w:bottom w:val="none" w:sz="0" w:space="0" w:color="auto"/>
                <w:right w:val="none" w:sz="0" w:space="0" w:color="auto"/>
              </w:divBdr>
            </w:div>
            <w:div w:id="1406804540">
              <w:marLeft w:val="0"/>
              <w:marRight w:val="0"/>
              <w:marTop w:val="0"/>
              <w:marBottom w:val="0"/>
              <w:divBdr>
                <w:top w:val="none" w:sz="0" w:space="0" w:color="auto"/>
                <w:left w:val="none" w:sz="0" w:space="0" w:color="auto"/>
                <w:bottom w:val="none" w:sz="0" w:space="0" w:color="auto"/>
                <w:right w:val="none" w:sz="0" w:space="0" w:color="auto"/>
              </w:divBdr>
            </w:div>
            <w:div w:id="1601178059">
              <w:marLeft w:val="0"/>
              <w:marRight w:val="0"/>
              <w:marTop w:val="0"/>
              <w:marBottom w:val="0"/>
              <w:divBdr>
                <w:top w:val="none" w:sz="0" w:space="0" w:color="auto"/>
                <w:left w:val="none" w:sz="0" w:space="0" w:color="auto"/>
                <w:bottom w:val="none" w:sz="0" w:space="0" w:color="auto"/>
                <w:right w:val="none" w:sz="0" w:space="0" w:color="auto"/>
              </w:divBdr>
            </w:div>
            <w:div w:id="1276522210">
              <w:marLeft w:val="0"/>
              <w:marRight w:val="0"/>
              <w:marTop w:val="0"/>
              <w:marBottom w:val="0"/>
              <w:divBdr>
                <w:top w:val="none" w:sz="0" w:space="0" w:color="auto"/>
                <w:left w:val="none" w:sz="0" w:space="0" w:color="auto"/>
                <w:bottom w:val="none" w:sz="0" w:space="0" w:color="auto"/>
                <w:right w:val="none" w:sz="0" w:space="0" w:color="auto"/>
              </w:divBdr>
            </w:div>
            <w:div w:id="1914856853">
              <w:marLeft w:val="0"/>
              <w:marRight w:val="0"/>
              <w:marTop w:val="0"/>
              <w:marBottom w:val="0"/>
              <w:divBdr>
                <w:top w:val="none" w:sz="0" w:space="0" w:color="auto"/>
                <w:left w:val="none" w:sz="0" w:space="0" w:color="auto"/>
                <w:bottom w:val="none" w:sz="0" w:space="0" w:color="auto"/>
                <w:right w:val="none" w:sz="0" w:space="0" w:color="auto"/>
              </w:divBdr>
            </w:div>
            <w:div w:id="1131748824">
              <w:marLeft w:val="0"/>
              <w:marRight w:val="0"/>
              <w:marTop w:val="0"/>
              <w:marBottom w:val="0"/>
              <w:divBdr>
                <w:top w:val="none" w:sz="0" w:space="0" w:color="auto"/>
                <w:left w:val="none" w:sz="0" w:space="0" w:color="auto"/>
                <w:bottom w:val="none" w:sz="0" w:space="0" w:color="auto"/>
                <w:right w:val="none" w:sz="0" w:space="0" w:color="auto"/>
              </w:divBdr>
            </w:div>
          </w:divsChild>
        </w:div>
        <w:div w:id="1274440409">
          <w:marLeft w:val="0"/>
          <w:marRight w:val="0"/>
          <w:marTop w:val="0"/>
          <w:marBottom w:val="0"/>
          <w:divBdr>
            <w:top w:val="none" w:sz="0" w:space="0" w:color="auto"/>
            <w:left w:val="none" w:sz="0" w:space="0" w:color="auto"/>
            <w:bottom w:val="none" w:sz="0" w:space="0" w:color="auto"/>
            <w:right w:val="none" w:sz="0" w:space="0" w:color="auto"/>
          </w:divBdr>
          <w:divsChild>
            <w:div w:id="2037383686">
              <w:marLeft w:val="0"/>
              <w:marRight w:val="0"/>
              <w:marTop w:val="0"/>
              <w:marBottom w:val="0"/>
              <w:divBdr>
                <w:top w:val="none" w:sz="0" w:space="0" w:color="auto"/>
                <w:left w:val="none" w:sz="0" w:space="0" w:color="auto"/>
                <w:bottom w:val="none" w:sz="0" w:space="0" w:color="auto"/>
                <w:right w:val="none" w:sz="0" w:space="0" w:color="auto"/>
              </w:divBdr>
            </w:div>
            <w:div w:id="974411161">
              <w:marLeft w:val="0"/>
              <w:marRight w:val="0"/>
              <w:marTop w:val="0"/>
              <w:marBottom w:val="0"/>
              <w:divBdr>
                <w:top w:val="none" w:sz="0" w:space="0" w:color="auto"/>
                <w:left w:val="none" w:sz="0" w:space="0" w:color="auto"/>
                <w:bottom w:val="none" w:sz="0" w:space="0" w:color="auto"/>
                <w:right w:val="none" w:sz="0" w:space="0" w:color="auto"/>
              </w:divBdr>
            </w:div>
            <w:div w:id="1179660639">
              <w:marLeft w:val="0"/>
              <w:marRight w:val="0"/>
              <w:marTop w:val="0"/>
              <w:marBottom w:val="0"/>
              <w:divBdr>
                <w:top w:val="none" w:sz="0" w:space="0" w:color="auto"/>
                <w:left w:val="none" w:sz="0" w:space="0" w:color="auto"/>
                <w:bottom w:val="none" w:sz="0" w:space="0" w:color="auto"/>
                <w:right w:val="none" w:sz="0" w:space="0" w:color="auto"/>
              </w:divBdr>
            </w:div>
            <w:div w:id="1951275625">
              <w:marLeft w:val="0"/>
              <w:marRight w:val="0"/>
              <w:marTop w:val="0"/>
              <w:marBottom w:val="0"/>
              <w:divBdr>
                <w:top w:val="none" w:sz="0" w:space="0" w:color="auto"/>
                <w:left w:val="none" w:sz="0" w:space="0" w:color="auto"/>
                <w:bottom w:val="none" w:sz="0" w:space="0" w:color="auto"/>
                <w:right w:val="none" w:sz="0" w:space="0" w:color="auto"/>
              </w:divBdr>
            </w:div>
            <w:div w:id="1647592195">
              <w:marLeft w:val="0"/>
              <w:marRight w:val="0"/>
              <w:marTop w:val="0"/>
              <w:marBottom w:val="0"/>
              <w:divBdr>
                <w:top w:val="none" w:sz="0" w:space="0" w:color="auto"/>
                <w:left w:val="none" w:sz="0" w:space="0" w:color="auto"/>
                <w:bottom w:val="none" w:sz="0" w:space="0" w:color="auto"/>
                <w:right w:val="none" w:sz="0" w:space="0" w:color="auto"/>
              </w:divBdr>
            </w:div>
            <w:div w:id="1785811088">
              <w:marLeft w:val="0"/>
              <w:marRight w:val="0"/>
              <w:marTop w:val="0"/>
              <w:marBottom w:val="0"/>
              <w:divBdr>
                <w:top w:val="none" w:sz="0" w:space="0" w:color="auto"/>
                <w:left w:val="none" w:sz="0" w:space="0" w:color="auto"/>
                <w:bottom w:val="none" w:sz="0" w:space="0" w:color="auto"/>
                <w:right w:val="none" w:sz="0" w:space="0" w:color="auto"/>
              </w:divBdr>
            </w:div>
            <w:div w:id="890652163">
              <w:marLeft w:val="0"/>
              <w:marRight w:val="0"/>
              <w:marTop w:val="0"/>
              <w:marBottom w:val="0"/>
              <w:divBdr>
                <w:top w:val="none" w:sz="0" w:space="0" w:color="auto"/>
                <w:left w:val="none" w:sz="0" w:space="0" w:color="auto"/>
                <w:bottom w:val="none" w:sz="0" w:space="0" w:color="auto"/>
                <w:right w:val="none" w:sz="0" w:space="0" w:color="auto"/>
              </w:divBdr>
            </w:div>
            <w:div w:id="246228301">
              <w:marLeft w:val="0"/>
              <w:marRight w:val="0"/>
              <w:marTop w:val="0"/>
              <w:marBottom w:val="0"/>
              <w:divBdr>
                <w:top w:val="none" w:sz="0" w:space="0" w:color="auto"/>
                <w:left w:val="none" w:sz="0" w:space="0" w:color="auto"/>
                <w:bottom w:val="none" w:sz="0" w:space="0" w:color="auto"/>
                <w:right w:val="none" w:sz="0" w:space="0" w:color="auto"/>
              </w:divBdr>
            </w:div>
            <w:div w:id="2071028042">
              <w:marLeft w:val="0"/>
              <w:marRight w:val="0"/>
              <w:marTop w:val="0"/>
              <w:marBottom w:val="0"/>
              <w:divBdr>
                <w:top w:val="none" w:sz="0" w:space="0" w:color="auto"/>
                <w:left w:val="none" w:sz="0" w:space="0" w:color="auto"/>
                <w:bottom w:val="none" w:sz="0" w:space="0" w:color="auto"/>
                <w:right w:val="none" w:sz="0" w:space="0" w:color="auto"/>
              </w:divBdr>
            </w:div>
            <w:div w:id="1750349754">
              <w:marLeft w:val="0"/>
              <w:marRight w:val="0"/>
              <w:marTop w:val="0"/>
              <w:marBottom w:val="0"/>
              <w:divBdr>
                <w:top w:val="none" w:sz="0" w:space="0" w:color="auto"/>
                <w:left w:val="none" w:sz="0" w:space="0" w:color="auto"/>
                <w:bottom w:val="none" w:sz="0" w:space="0" w:color="auto"/>
                <w:right w:val="none" w:sz="0" w:space="0" w:color="auto"/>
              </w:divBdr>
            </w:div>
            <w:div w:id="1795902998">
              <w:marLeft w:val="0"/>
              <w:marRight w:val="0"/>
              <w:marTop w:val="0"/>
              <w:marBottom w:val="0"/>
              <w:divBdr>
                <w:top w:val="none" w:sz="0" w:space="0" w:color="auto"/>
                <w:left w:val="none" w:sz="0" w:space="0" w:color="auto"/>
                <w:bottom w:val="none" w:sz="0" w:space="0" w:color="auto"/>
                <w:right w:val="none" w:sz="0" w:space="0" w:color="auto"/>
              </w:divBdr>
            </w:div>
            <w:div w:id="1369598708">
              <w:marLeft w:val="0"/>
              <w:marRight w:val="0"/>
              <w:marTop w:val="0"/>
              <w:marBottom w:val="0"/>
              <w:divBdr>
                <w:top w:val="none" w:sz="0" w:space="0" w:color="auto"/>
                <w:left w:val="none" w:sz="0" w:space="0" w:color="auto"/>
                <w:bottom w:val="none" w:sz="0" w:space="0" w:color="auto"/>
                <w:right w:val="none" w:sz="0" w:space="0" w:color="auto"/>
              </w:divBdr>
            </w:div>
            <w:div w:id="1641809860">
              <w:marLeft w:val="0"/>
              <w:marRight w:val="0"/>
              <w:marTop w:val="0"/>
              <w:marBottom w:val="0"/>
              <w:divBdr>
                <w:top w:val="none" w:sz="0" w:space="0" w:color="auto"/>
                <w:left w:val="none" w:sz="0" w:space="0" w:color="auto"/>
                <w:bottom w:val="none" w:sz="0" w:space="0" w:color="auto"/>
                <w:right w:val="none" w:sz="0" w:space="0" w:color="auto"/>
              </w:divBdr>
            </w:div>
            <w:div w:id="1603342632">
              <w:marLeft w:val="0"/>
              <w:marRight w:val="0"/>
              <w:marTop w:val="0"/>
              <w:marBottom w:val="0"/>
              <w:divBdr>
                <w:top w:val="none" w:sz="0" w:space="0" w:color="auto"/>
                <w:left w:val="none" w:sz="0" w:space="0" w:color="auto"/>
                <w:bottom w:val="none" w:sz="0" w:space="0" w:color="auto"/>
                <w:right w:val="none" w:sz="0" w:space="0" w:color="auto"/>
              </w:divBdr>
            </w:div>
            <w:div w:id="1789425697">
              <w:marLeft w:val="0"/>
              <w:marRight w:val="0"/>
              <w:marTop w:val="0"/>
              <w:marBottom w:val="0"/>
              <w:divBdr>
                <w:top w:val="none" w:sz="0" w:space="0" w:color="auto"/>
                <w:left w:val="none" w:sz="0" w:space="0" w:color="auto"/>
                <w:bottom w:val="none" w:sz="0" w:space="0" w:color="auto"/>
                <w:right w:val="none" w:sz="0" w:space="0" w:color="auto"/>
              </w:divBdr>
            </w:div>
            <w:div w:id="1138034294">
              <w:marLeft w:val="0"/>
              <w:marRight w:val="0"/>
              <w:marTop w:val="0"/>
              <w:marBottom w:val="0"/>
              <w:divBdr>
                <w:top w:val="none" w:sz="0" w:space="0" w:color="auto"/>
                <w:left w:val="none" w:sz="0" w:space="0" w:color="auto"/>
                <w:bottom w:val="none" w:sz="0" w:space="0" w:color="auto"/>
                <w:right w:val="none" w:sz="0" w:space="0" w:color="auto"/>
              </w:divBdr>
            </w:div>
            <w:div w:id="168063308">
              <w:marLeft w:val="0"/>
              <w:marRight w:val="0"/>
              <w:marTop w:val="0"/>
              <w:marBottom w:val="0"/>
              <w:divBdr>
                <w:top w:val="none" w:sz="0" w:space="0" w:color="auto"/>
                <w:left w:val="none" w:sz="0" w:space="0" w:color="auto"/>
                <w:bottom w:val="none" w:sz="0" w:space="0" w:color="auto"/>
                <w:right w:val="none" w:sz="0" w:space="0" w:color="auto"/>
              </w:divBdr>
            </w:div>
            <w:div w:id="350841604">
              <w:marLeft w:val="0"/>
              <w:marRight w:val="0"/>
              <w:marTop w:val="0"/>
              <w:marBottom w:val="0"/>
              <w:divBdr>
                <w:top w:val="none" w:sz="0" w:space="0" w:color="auto"/>
                <w:left w:val="none" w:sz="0" w:space="0" w:color="auto"/>
                <w:bottom w:val="none" w:sz="0" w:space="0" w:color="auto"/>
                <w:right w:val="none" w:sz="0" w:space="0" w:color="auto"/>
              </w:divBdr>
            </w:div>
            <w:div w:id="889464776">
              <w:marLeft w:val="0"/>
              <w:marRight w:val="0"/>
              <w:marTop w:val="0"/>
              <w:marBottom w:val="0"/>
              <w:divBdr>
                <w:top w:val="none" w:sz="0" w:space="0" w:color="auto"/>
                <w:left w:val="none" w:sz="0" w:space="0" w:color="auto"/>
                <w:bottom w:val="none" w:sz="0" w:space="0" w:color="auto"/>
                <w:right w:val="none" w:sz="0" w:space="0" w:color="auto"/>
              </w:divBdr>
            </w:div>
            <w:div w:id="1647785677">
              <w:marLeft w:val="0"/>
              <w:marRight w:val="0"/>
              <w:marTop w:val="0"/>
              <w:marBottom w:val="0"/>
              <w:divBdr>
                <w:top w:val="none" w:sz="0" w:space="0" w:color="auto"/>
                <w:left w:val="none" w:sz="0" w:space="0" w:color="auto"/>
                <w:bottom w:val="none" w:sz="0" w:space="0" w:color="auto"/>
                <w:right w:val="none" w:sz="0" w:space="0" w:color="auto"/>
              </w:divBdr>
            </w:div>
            <w:div w:id="1635914539">
              <w:marLeft w:val="0"/>
              <w:marRight w:val="0"/>
              <w:marTop w:val="0"/>
              <w:marBottom w:val="0"/>
              <w:divBdr>
                <w:top w:val="none" w:sz="0" w:space="0" w:color="auto"/>
                <w:left w:val="none" w:sz="0" w:space="0" w:color="auto"/>
                <w:bottom w:val="none" w:sz="0" w:space="0" w:color="auto"/>
                <w:right w:val="none" w:sz="0" w:space="0" w:color="auto"/>
              </w:divBdr>
            </w:div>
            <w:div w:id="1351369326">
              <w:marLeft w:val="0"/>
              <w:marRight w:val="0"/>
              <w:marTop w:val="0"/>
              <w:marBottom w:val="0"/>
              <w:divBdr>
                <w:top w:val="none" w:sz="0" w:space="0" w:color="auto"/>
                <w:left w:val="none" w:sz="0" w:space="0" w:color="auto"/>
                <w:bottom w:val="none" w:sz="0" w:space="0" w:color="auto"/>
                <w:right w:val="none" w:sz="0" w:space="0" w:color="auto"/>
              </w:divBdr>
            </w:div>
            <w:div w:id="497236459">
              <w:marLeft w:val="0"/>
              <w:marRight w:val="0"/>
              <w:marTop w:val="0"/>
              <w:marBottom w:val="0"/>
              <w:divBdr>
                <w:top w:val="none" w:sz="0" w:space="0" w:color="auto"/>
                <w:left w:val="none" w:sz="0" w:space="0" w:color="auto"/>
                <w:bottom w:val="none" w:sz="0" w:space="0" w:color="auto"/>
                <w:right w:val="none" w:sz="0" w:space="0" w:color="auto"/>
              </w:divBdr>
            </w:div>
            <w:div w:id="380327715">
              <w:marLeft w:val="0"/>
              <w:marRight w:val="0"/>
              <w:marTop w:val="0"/>
              <w:marBottom w:val="0"/>
              <w:divBdr>
                <w:top w:val="none" w:sz="0" w:space="0" w:color="auto"/>
                <w:left w:val="none" w:sz="0" w:space="0" w:color="auto"/>
                <w:bottom w:val="none" w:sz="0" w:space="0" w:color="auto"/>
                <w:right w:val="none" w:sz="0" w:space="0" w:color="auto"/>
              </w:divBdr>
            </w:div>
            <w:div w:id="1995835189">
              <w:marLeft w:val="0"/>
              <w:marRight w:val="0"/>
              <w:marTop w:val="0"/>
              <w:marBottom w:val="0"/>
              <w:divBdr>
                <w:top w:val="none" w:sz="0" w:space="0" w:color="auto"/>
                <w:left w:val="none" w:sz="0" w:space="0" w:color="auto"/>
                <w:bottom w:val="none" w:sz="0" w:space="0" w:color="auto"/>
                <w:right w:val="none" w:sz="0" w:space="0" w:color="auto"/>
              </w:divBdr>
            </w:div>
            <w:div w:id="149904282">
              <w:marLeft w:val="0"/>
              <w:marRight w:val="0"/>
              <w:marTop w:val="0"/>
              <w:marBottom w:val="0"/>
              <w:divBdr>
                <w:top w:val="none" w:sz="0" w:space="0" w:color="auto"/>
                <w:left w:val="none" w:sz="0" w:space="0" w:color="auto"/>
                <w:bottom w:val="none" w:sz="0" w:space="0" w:color="auto"/>
                <w:right w:val="none" w:sz="0" w:space="0" w:color="auto"/>
              </w:divBdr>
            </w:div>
          </w:divsChild>
        </w:div>
        <w:div w:id="803811769">
          <w:marLeft w:val="0"/>
          <w:marRight w:val="0"/>
          <w:marTop w:val="0"/>
          <w:marBottom w:val="0"/>
          <w:divBdr>
            <w:top w:val="none" w:sz="0" w:space="0" w:color="auto"/>
            <w:left w:val="none" w:sz="0" w:space="0" w:color="auto"/>
            <w:bottom w:val="none" w:sz="0" w:space="0" w:color="auto"/>
            <w:right w:val="none" w:sz="0" w:space="0" w:color="auto"/>
          </w:divBdr>
        </w:div>
      </w:divsChild>
    </w:div>
    <w:div w:id="918176212">
      <w:bodyDiv w:val="1"/>
      <w:marLeft w:val="0"/>
      <w:marRight w:val="0"/>
      <w:marTop w:val="0"/>
      <w:marBottom w:val="0"/>
      <w:divBdr>
        <w:top w:val="none" w:sz="0" w:space="0" w:color="auto"/>
        <w:left w:val="none" w:sz="0" w:space="0" w:color="auto"/>
        <w:bottom w:val="none" w:sz="0" w:space="0" w:color="auto"/>
        <w:right w:val="none" w:sz="0" w:space="0" w:color="auto"/>
      </w:divBdr>
      <w:divsChild>
        <w:div w:id="1451049422">
          <w:marLeft w:val="0"/>
          <w:marRight w:val="0"/>
          <w:marTop w:val="0"/>
          <w:marBottom w:val="0"/>
          <w:divBdr>
            <w:top w:val="none" w:sz="0" w:space="0" w:color="auto"/>
            <w:left w:val="none" w:sz="0" w:space="0" w:color="auto"/>
            <w:bottom w:val="none" w:sz="0" w:space="0" w:color="auto"/>
            <w:right w:val="none" w:sz="0" w:space="0" w:color="auto"/>
          </w:divBdr>
          <w:divsChild>
            <w:div w:id="467088355">
              <w:marLeft w:val="0"/>
              <w:marRight w:val="0"/>
              <w:marTop w:val="0"/>
              <w:marBottom w:val="0"/>
              <w:divBdr>
                <w:top w:val="none" w:sz="0" w:space="0" w:color="auto"/>
                <w:left w:val="none" w:sz="0" w:space="0" w:color="auto"/>
                <w:bottom w:val="none" w:sz="0" w:space="0" w:color="auto"/>
                <w:right w:val="none" w:sz="0" w:space="0" w:color="auto"/>
              </w:divBdr>
            </w:div>
            <w:div w:id="731586103">
              <w:marLeft w:val="0"/>
              <w:marRight w:val="0"/>
              <w:marTop w:val="0"/>
              <w:marBottom w:val="0"/>
              <w:divBdr>
                <w:top w:val="none" w:sz="0" w:space="0" w:color="auto"/>
                <w:left w:val="none" w:sz="0" w:space="0" w:color="auto"/>
                <w:bottom w:val="none" w:sz="0" w:space="0" w:color="auto"/>
                <w:right w:val="none" w:sz="0" w:space="0" w:color="auto"/>
              </w:divBdr>
            </w:div>
            <w:div w:id="660348508">
              <w:marLeft w:val="0"/>
              <w:marRight w:val="0"/>
              <w:marTop w:val="0"/>
              <w:marBottom w:val="0"/>
              <w:divBdr>
                <w:top w:val="none" w:sz="0" w:space="0" w:color="auto"/>
                <w:left w:val="none" w:sz="0" w:space="0" w:color="auto"/>
                <w:bottom w:val="none" w:sz="0" w:space="0" w:color="auto"/>
                <w:right w:val="none" w:sz="0" w:space="0" w:color="auto"/>
              </w:divBdr>
            </w:div>
            <w:div w:id="1152714235">
              <w:marLeft w:val="0"/>
              <w:marRight w:val="0"/>
              <w:marTop w:val="0"/>
              <w:marBottom w:val="0"/>
              <w:divBdr>
                <w:top w:val="none" w:sz="0" w:space="0" w:color="auto"/>
                <w:left w:val="none" w:sz="0" w:space="0" w:color="auto"/>
                <w:bottom w:val="none" w:sz="0" w:space="0" w:color="auto"/>
                <w:right w:val="none" w:sz="0" w:space="0" w:color="auto"/>
              </w:divBdr>
            </w:div>
            <w:div w:id="1828865515">
              <w:marLeft w:val="0"/>
              <w:marRight w:val="0"/>
              <w:marTop w:val="0"/>
              <w:marBottom w:val="0"/>
              <w:divBdr>
                <w:top w:val="none" w:sz="0" w:space="0" w:color="auto"/>
                <w:left w:val="none" w:sz="0" w:space="0" w:color="auto"/>
                <w:bottom w:val="none" w:sz="0" w:space="0" w:color="auto"/>
                <w:right w:val="none" w:sz="0" w:space="0" w:color="auto"/>
              </w:divBdr>
            </w:div>
            <w:div w:id="1937790092">
              <w:marLeft w:val="0"/>
              <w:marRight w:val="0"/>
              <w:marTop w:val="0"/>
              <w:marBottom w:val="0"/>
              <w:divBdr>
                <w:top w:val="none" w:sz="0" w:space="0" w:color="auto"/>
                <w:left w:val="none" w:sz="0" w:space="0" w:color="auto"/>
                <w:bottom w:val="none" w:sz="0" w:space="0" w:color="auto"/>
                <w:right w:val="none" w:sz="0" w:space="0" w:color="auto"/>
              </w:divBdr>
            </w:div>
            <w:div w:id="477721152">
              <w:marLeft w:val="0"/>
              <w:marRight w:val="0"/>
              <w:marTop w:val="0"/>
              <w:marBottom w:val="0"/>
              <w:divBdr>
                <w:top w:val="none" w:sz="0" w:space="0" w:color="auto"/>
                <w:left w:val="none" w:sz="0" w:space="0" w:color="auto"/>
                <w:bottom w:val="none" w:sz="0" w:space="0" w:color="auto"/>
                <w:right w:val="none" w:sz="0" w:space="0" w:color="auto"/>
              </w:divBdr>
            </w:div>
            <w:div w:id="1712337074">
              <w:marLeft w:val="0"/>
              <w:marRight w:val="0"/>
              <w:marTop w:val="0"/>
              <w:marBottom w:val="0"/>
              <w:divBdr>
                <w:top w:val="none" w:sz="0" w:space="0" w:color="auto"/>
                <w:left w:val="none" w:sz="0" w:space="0" w:color="auto"/>
                <w:bottom w:val="none" w:sz="0" w:space="0" w:color="auto"/>
                <w:right w:val="none" w:sz="0" w:space="0" w:color="auto"/>
              </w:divBdr>
            </w:div>
            <w:div w:id="1174759574">
              <w:marLeft w:val="0"/>
              <w:marRight w:val="0"/>
              <w:marTop w:val="0"/>
              <w:marBottom w:val="0"/>
              <w:divBdr>
                <w:top w:val="none" w:sz="0" w:space="0" w:color="auto"/>
                <w:left w:val="none" w:sz="0" w:space="0" w:color="auto"/>
                <w:bottom w:val="none" w:sz="0" w:space="0" w:color="auto"/>
                <w:right w:val="none" w:sz="0" w:space="0" w:color="auto"/>
              </w:divBdr>
            </w:div>
            <w:div w:id="1039821360">
              <w:marLeft w:val="0"/>
              <w:marRight w:val="0"/>
              <w:marTop w:val="0"/>
              <w:marBottom w:val="0"/>
              <w:divBdr>
                <w:top w:val="none" w:sz="0" w:space="0" w:color="auto"/>
                <w:left w:val="none" w:sz="0" w:space="0" w:color="auto"/>
                <w:bottom w:val="none" w:sz="0" w:space="0" w:color="auto"/>
                <w:right w:val="none" w:sz="0" w:space="0" w:color="auto"/>
              </w:divBdr>
            </w:div>
            <w:div w:id="1415012847">
              <w:marLeft w:val="0"/>
              <w:marRight w:val="0"/>
              <w:marTop w:val="0"/>
              <w:marBottom w:val="0"/>
              <w:divBdr>
                <w:top w:val="none" w:sz="0" w:space="0" w:color="auto"/>
                <w:left w:val="none" w:sz="0" w:space="0" w:color="auto"/>
                <w:bottom w:val="none" w:sz="0" w:space="0" w:color="auto"/>
                <w:right w:val="none" w:sz="0" w:space="0" w:color="auto"/>
              </w:divBdr>
            </w:div>
            <w:div w:id="1165124930">
              <w:marLeft w:val="0"/>
              <w:marRight w:val="0"/>
              <w:marTop w:val="0"/>
              <w:marBottom w:val="0"/>
              <w:divBdr>
                <w:top w:val="none" w:sz="0" w:space="0" w:color="auto"/>
                <w:left w:val="none" w:sz="0" w:space="0" w:color="auto"/>
                <w:bottom w:val="none" w:sz="0" w:space="0" w:color="auto"/>
                <w:right w:val="none" w:sz="0" w:space="0" w:color="auto"/>
              </w:divBdr>
            </w:div>
            <w:div w:id="1452941257">
              <w:marLeft w:val="0"/>
              <w:marRight w:val="0"/>
              <w:marTop w:val="0"/>
              <w:marBottom w:val="0"/>
              <w:divBdr>
                <w:top w:val="none" w:sz="0" w:space="0" w:color="auto"/>
                <w:left w:val="none" w:sz="0" w:space="0" w:color="auto"/>
                <w:bottom w:val="none" w:sz="0" w:space="0" w:color="auto"/>
                <w:right w:val="none" w:sz="0" w:space="0" w:color="auto"/>
              </w:divBdr>
            </w:div>
            <w:div w:id="1352993189">
              <w:marLeft w:val="0"/>
              <w:marRight w:val="0"/>
              <w:marTop w:val="0"/>
              <w:marBottom w:val="0"/>
              <w:divBdr>
                <w:top w:val="none" w:sz="0" w:space="0" w:color="auto"/>
                <w:left w:val="none" w:sz="0" w:space="0" w:color="auto"/>
                <w:bottom w:val="none" w:sz="0" w:space="0" w:color="auto"/>
                <w:right w:val="none" w:sz="0" w:space="0" w:color="auto"/>
              </w:divBdr>
            </w:div>
            <w:div w:id="1341200866">
              <w:marLeft w:val="0"/>
              <w:marRight w:val="0"/>
              <w:marTop w:val="0"/>
              <w:marBottom w:val="0"/>
              <w:divBdr>
                <w:top w:val="none" w:sz="0" w:space="0" w:color="auto"/>
                <w:left w:val="none" w:sz="0" w:space="0" w:color="auto"/>
                <w:bottom w:val="none" w:sz="0" w:space="0" w:color="auto"/>
                <w:right w:val="none" w:sz="0" w:space="0" w:color="auto"/>
              </w:divBdr>
            </w:div>
            <w:div w:id="1240865006">
              <w:marLeft w:val="0"/>
              <w:marRight w:val="0"/>
              <w:marTop w:val="0"/>
              <w:marBottom w:val="0"/>
              <w:divBdr>
                <w:top w:val="none" w:sz="0" w:space="0" w:color="auto"/>
                <w:left w:val="none" w:sz="0" w:space="0" w:color="auto"/>
                <w:bottom w:val="none" w:sz="0" w:space="0" w:color="auto"/>
                <w:right w:val="none" w:sz="0" w:space="0" w:color="auto"/>
              </w:divBdr>
            </w:div>
            <w:div w:id="1683970298">
              <w:marLeft w:val="0"/>
              <w:marRight w:val="0"/>
              <w:marTop w:val="0"/>
              <w:marBottom w:val="0"/>
              <w:divBdr>
                <w:top w:val="none" w:sz="0" w:space="0" w:color="auto"/>
                <w:left w:val="none" w:sz="0" w:space="0" w:color="auto"/>
                <w:bottom w:val="none" w:sz="0" w:space="0" w:color="auto"/>
                <w:right w:val="none" w:sz="0" w:space="0" w:color="auto"/>
              </w:divBdr>
            </w:div>
            <w:div w:id="53285293">
              <w:marLeft w:val="0"/>
              <w:marRight w:val="0"/>
              <w:marTop w:val="0"/>
              <w:marBottom w:val="0"/>
              <w:divBdr>
                <w:top w:val="none" w:sz="0" w:space="0" w:color="auto"/>
                <w:left w:val="none" w:sz="0" w:space="0" w:color="auto"/>
                <w:bottom w:val="none" w:sz="0" w:space="0" w:color="auto"/>
                <w:right w:val="none" w:sz="0" w:space="0" w:color="auto"/>
              </w:divBdr>
            </w:div>
            <w:div w:id="869224158">
              <w:marLeft w:val="0"/>
              <w:marRight w:val="0"/>
              <w:marTop w:val="0"/>
              <w:marBottom w:val="0"/>
              <w:divBdr>
                <w:top w:val="none" w:sz="0" w:space="0" w:color="auto"/>
                <w:left w:val="none" w:sz="0" w:space="0" w:color="auto"/>
                <w:bottom w:val="none" w:sz="0" w:space="0" w:color="auto"/>
                <w:right w:val="none" w:sz="0" w:space="0" w:color="auto"/>
              </w:divBdr>
            </w:div>
            <w:div w:id="2114861632">
              <w:marLeft w:val="0"/>
              <w:marRight w:val="0"/>
              <w:marTop w:val="0"/>
              <w:marBottom w:val="0"/>
              <w:divBdr>
                <w:top w:val="none" w:sz="0" w:space="0" w:color="auto"/>
                <w:left w:val="none" w:sz="0" w:space="0" w:color="auto"/>
                <w:bottom w:val="none" w:sz="0" w:space="0" w:color="auto"/>
                <w:right w:val="none" w:sz="0" w:space="0" w:color="auto"/>
              </w:divBdr>
            </w:div>
            <w:div w:id="350958930">
              <w:marLeft w:val="0"/>
              <w:marRight w:val="0"/>
              <w:marTop w:val="0"/>
              <w:marBottom w:val="0"/>
              <w:divBdr>
                <w:top w:val="none" w:sz="0" w:space="0" w:color="auto"/>
                <w:left w:val="none" w:sz="0" w:space="0" w:color="auto"/>
                <w:bottom w:val="none" w:sz="0" w:space="0" w:color="auto"/>
                <w:right w:val="none" w:sz="0" w:space="0" w:color="auto"/>
              </w:divBdr>
            </w:div>
            <w:div w:id="344749482">
              <w:marLeft w:val="0"/>
              <w:marRight w:val="0"/>
              <w:marTop w:val="0"/>
              <w:marBottom w:val="0"/>
              <w:divBdr>
                <w:top w:val="none" w:sz="0" w:space="0" w:color="auto"/>
                <w:left w:val="none" w:sz="0" w:space="0" w:color="auto"/>
                <w:bottom w:val="none" w:sz="0" w:space="0" w:color="auto"/>
                <w:right w:val="none" w:sz="0" w:space="0" w:color="auto"/>
              </w:divBdr>
            </w:div>
            <w:div w:id="820540658">
              <w:marLeft w:val="0"/>
              <w:marRight w:val="0"/>
              <w:marTop w:val="0"/>
              <w:marBottom w:val="0"/>
              <w:divBdr>
                <w:top w:val="none" w:sz="0" w:space="0" w:color="auto"/>
                <w:left w:val="none" w:sz="0" w:space="0" w:color="auto"/>
                <w:bottom w:val="none" w:sz="0" w:space="0" w:color="auto"/>
                <w:right w:val="none" w:sz="0" w:space="0" w:color="auto"/>
              </w:divBdr>
            </w:div>
            <w:div w:id="563028117">
              <w:marLeft w:val="0"/>
              <w:marRight w:val="0"/>
              <w:marTop w:val="0"/>
              <w:marBottom w:val="0"/>
              <w:divBdr>
                <w:top w:val="none" w:sz="0" w:space="0" w:color="auto"/>
                <w:left w:val="none" w:sz="0" w:space="0" w:color="auto"/>
                <w:bottom w:val="none" w:sz="0" w:space="0" w:color="auto"/>
                <w:right w:val="none" w:sz="0" w:space="0" w:color="auto"/>
              </w:divBdr>
            </w:div>
            <w:div w:id="134304054">
              <w:marLeft w:val="0"/>
              <w:marRight w:val="0"/>
              <w:marTop w:val="0"/>
              <w:marBottom w:val="0"/>
              <w:divBdr>
                <w:top w:val="none" w:sz="0" w:space="0" w:color="auto"/>
                <w:left w:val="none" w:sz="0" w:space="0" w:color="auto"/>
                <w:bottom w:val="none" w:sz="0" w:space="0" w:color="auto"/>
                <w:right w:val="none" w:sz="0" w:space="0" w:color="auto"/>
              </w:divBdr>
            </w:div>
            <w:div w:id="1721319035">
              <w:marLeft w:val="0"/>
              <w:marRight w:val="0"/>
              <w:marTop w:val="0"/>
              <w:marBottom w:val="0"/>
              <w:divBdr>
                <w:top w:val="none" w:sz="0" w:space="0" w:color="auto"/>
                <w:left w:val="none" w:sz="0" w:space="0" w:color="auto"/>
                <w:bottom w:val="none" w:sz="0" w:space="0" w:color="auto"/>
                <w:right w:val="none" w:sz="0" w:space="0" w:color="auto"/>
              </w:divBdr>
            </w:div>
            <w:div w:id="1571648449">
              <w:marLeft w:val="0"/>
              <w:marRight w:val="0"/>
              <w:marTop w:val="0"/>
              <w:marBottom w:val="0"/>
              <w:divBdr>
                <w:top w:val="none" w:sz="0" w:space="0" w:color="auto"/>
                <w:left w:val="none" w:sz="0" w:space="0" w:color="auto"/>
                <w:bottom w:val="none" w:sz="0" w:space="0" w:color="auto"/>
                <w:right w:val="none" w:sz="0" w:space="0" w:color="auto"/>
              </w:divBdr>
            </w:div>
          </w:divsChild>
        </w:div>
        <w:div w:id="451020047">
          <w:marLeft w:val="0"/>
          <w:marRight w:val="0"/>
          <w:marTop w:val="0"/>
          <w:marBottom w:val="0"/>
          <w:divBdr>
            <w:top w:val="none" w:sz="0" w:space="0" w:color="auto"/>
            <w:left w:val="none" w:sz="0" w:space="0" w:color="auto"/>
            <w:bottom w:val="none" w:sz="0" w:space="0" w:color="auto"/>
            <w:right w:val="none" w:sz="0" w:space="0" w:color="auto"/>
          </w:divBdr>
          <w:divsChild>
            <w:div w:id="449859318">
              <w:marLeft w:val="0"/>
              <w:marRight w:val="0"/>
              <w:marTop w:val="0"/>
              <w:marBottom w:val="0"/>
              <w:divBdr>
                <w:top w:val="none" w:sz="0" w:space="0" w:color="auto"/>
                <w:left w:val="none" w:sz="0" w:space="0" w:color="auto"/>
                <w:bottom w:val="none" w:sz="0" w:space="0" w:color="auto"/>
                <w:right w:val="none" w:sz="0" w:space="0" w:color="auto"/>
              </w:divBdr>
            </w:div>
            <w:div w:id="1984383474">
              <w:marLeft w:val="0"/>
              <w:marRight w:val="0"/>
              <w:marTop w:val="0"/>
              <w:marBottom w:val="0"/>
              <w:divBdr>
                <w:top w:val="none" w:sz="0" w:space="0" w:color="auto"/>
                <w:left w:val="none" w:sz="0" w:space="0" w:color="auto"/>
                <w:bottom w:val="none" w:sz="0" w:space="0" w:color="auto"/>
                <w:right w:val="none" w:sz="0" w:space="0" w:color="auto"/>
              </w:divBdr>
            </w:div>
            <w:div w:id="815532909">
              <w:marLeft w:val="0"/>
              <w:marRight w:val="0"/>
              <w:marTop w:val="0"/>
              <w:marBottom w:val="0"/>
              <w:divBdr>
                <w:top w:val="none" w:sz="0" w:space="0" w:color="auto"/>
                <w:left w:val="none" w:sz="0" w:space="0" w:color="auto"/>
                <w:bottom w:val="none" w:sz="0" w:space="0" w:color="auto"/>
                <w:right w:val="none" w:sz="0" w:space="0" w:color="auto"/>
              </w:divBdr>
            </w:div>
            <w:div w:id="1781486908">
              <w:marLeft w:val="0"/>
              <w:marRight w:val="0"/>
              <w:marTop w:val="0"/>
              <w:marBottom w:val="0"/>
              <w:divBdr>
                <w:top w:val="none" w:sz="0" w:space="0" w:color="auto"/>
                <w:left w:val="none" w:sz="0" w:space="0" w:color="auto"/>
                <w:bottom w:val="none" w:sz="0" w:space="0" w:color="auto"/>
                <w:right w:val="none" w:sz="0" w:space="0" w:color="auto"/>
              </w:divBdr>
            </w:div>
            <w:div w:id="255286161">
              <w:marLeft w:val="0"/>
              <w:marRight w:val="0"/>
              <w:marTop w:val="0"/>
              <w:marBottom w:val="0"/>
              <w:divBdr>
                <w:top w:val="none" w:sz="0" w:space="0" w:color="auto"/>
                <w:left w:val="none" w:sz="0" w:space="0" w:color="auto"/>
                <w:bottom w:val="none" w:sz="0" w:space="0" w:color="auto"/>
                <w:right w:val="none" w:sz="0" w:space="0" w:color="auto"/>
              </w:divBdr>
            </w:div>
            <w:div w:id="1894458669">
              <w:marLeft w:val="0"/>
              <w:marRight w:val="0"/>
              <w:marTop w:val="0"/>
              <w:marBottom w:val="0"/>
              <w:divBdr>
                <w:top w:val="none" w:sz="0" w:space="0" w:color="auto"/>
                <w:left w:val="none" w:sz="0" w:space="0" w:color="auto"/>
                <w:bottom w:val="none" w:sz="0" w:space="0" w:color="auto"/>
                <w:right w:val="none" w:sz="0" w:space="0" w:color="auto"/>
              </w:divBdr>
            </w:div>
            <w:div w:id="905727647">
              <w:marLeft w:val="0"/>
              <w:marRight w:val="0"/>
              <w:marTop w:val="0"/>
              <w:marBottom w:val="0"/>
              <w:divBdr>
                <w:top w:val="none" w:sz="0" w:space="0" w:color="auto"/>
                <w:left w:val="none" w:sz="0" w:space="0" w:color="auto"/>
                <w:bottom w:val="none" w:sz="0" w:space="0" w:color="auto"/>
                <w:right w:val="none" w:sz="0" w:space="0" w:color="auto"/>
              </w:divBdr>
            </w:div>
            <w:div w:id="1507591450">
              <w:marLeft w:val="0"/>
              <w:marRight w:val="0"/>
              <w:marTop w:val="0"/>
              <w:marBottom w:val="0"/>
              <w:divBdr>
                <w:top w:val="none" w:sz="0" w:space="0" w:color="auto"/>
                <w:left w:val="none" w:sz="0" w:space="0" w:color="auto"/>
                <w:bottom w:val="none" w:sz="0" w:space="0" w:color="auto"/>
                <w:right w:val="none" w:sz="0" w:space="0" w:color="auto"/>
              </w:divBdr>
            </w:div>
            <w:div w:id="974413303">
              <w:marLeft w:val="0"/>
              <w:marRight w:val="0"/>
              <w:marTop w:val="0"/>
              <w:marBottom w:val="0"/>
              <w:divBdr>
                <w:top w:val="none" w:sz="0" w:space="0" w:color="auto"/>
                <w:left w:val="none" w:sz="0" w:space="0" w:color="auto"/>
                <w:bottom w:val="none" w:sz="0" w:space="0" w:color="auto"/>
                <w:right w:val="none" w:sz="0" w:space="0" w:color="auto"/>
              </w:divBdr>
            </w:div>
            <w:div w:id="1883394995">
              <w:marLeft w:val="0"/>
              <w:marRight w:val="0"/>
              <w:marTop w:val="0"/>
              <w:marBottom w:val="0"/>
              <w:divBdr>
                <w:top w:val="none" w:sz="0" w:space="0" w:color="auto"/>
                <w:left w:val="none" w:sz="0" w:space="0" w:color="auto"/>
                <w:bottom w:val="none" w:sz="0" w:space="0" w:color="auto"/>
                <w:right w:val="none" w:sz="0" w:space="0" w:color="auto"/>
              </w:divBdr>
            </w:div>
            <w:div w:id="226956835">
              <w:marLeft w:val="0"/>
              <w:marRight w:val="0"/>
              <w:marTop w:val="0"/>
              <w:marBottom w:val="0"/>
              <w:divBdr>
                <w:top w:val="none" w:sz="0" w:space="0" w:color="auto"/>
                <w:left w:val="none" w:sz="0" w:space="0" w:color="auto"/>
                <w:bottom w:val="none" w:sz="0" w:space="0" w:color="auto"/>
                <w:right w:val="none" w:sz="0" w:space="0" w:color="auto"/>
              </w:divBdr>
            </w:div>
            <w:div w:id="1243949643">
              <w:marLeft w:val="0"/>
              <w:marRight w:val="0"/>
              <w:marTop w:val="0"/>
              <w:marBottom w:val="0"/>
              <w:divBdr>
                <w:top w:val="none" w:sz="0" w:space="0" w:color="auto"/>
                <w:left w:val="none" w:sz="0" w:space="0" w:color="auto"/>
                <w:bottom w:val="none" w:sz="0" w:space="0" w:color="auto"/>
                <w:right w:val="none" w:sz="0" w:space="0" w:color="auto"/>
              </w:divBdr>
            </w:div>
            <w:div w:id="1030373872">
              <w:marLeft w:val="0"/>
              <w:marRight w:val="0"/>
              <w:marTop w:val="0"/>
              <w:marBottom w:val="0"/>
              <w:divBdr>
                <w:top w:val="none" w:sz="0" w:space="0" w:color="auto"/>
                <w:left w:val="none" w:sz="0" w:space="0" w:color="auto"/>
                <w:bottom w:val="none" w:sz="0" w:space="0" w:color="auto"/>
                <w:right w:val="none" w:sz="0" w:space="0" w:color="auto"/>
              </w:divBdr>
            </w:div>
            <w:div w:id="2015062954">
              <w:marLeft w:val="0"/>
              <w:marRight w:val="0"/>
              <w:marTop w:val="0"/>
              <w:marBottom w:val="0"/>
              <w:divBdr>
                <w:top w:val="none" w:sz="0" w:space="0" w:color="auto"/>
                <w:left w:val="none" w:sz="0" w:space="0" w:color="auto"/>
                <w:bottom w:val="none" w:sz="0" w:space="0" w:color="auto"/>
                <w:right w:val="none" w:sz="0" w:space="0" w:color="auto"/>
              </w:divBdr>
            </w:div>
            <w:div w:id="23791340">
              <w:marLeft w:val="0"/>
              <w:marRight w:val="0"/>
              <w:marTop w:val="0"/>
              <w:marBottom w:val="0"/>
              <w:divBdr>
                <w:top w:val="none" w:sz="0" w:space="0" w:color="auto"/>
                <w:left w:val="none" w:sz="0" w:space="0" w:color="auto"/>
                <w:bottom w:val="none" w:sz="0" w:space="0" w:color="auto"/>
                <w:right w:val="none" w:sz="0" w:space="0" w:color="auto"/>
              </w:divBdr>
            </w:div>
            <w:div w:id="341054671">
              <w:marLeft w:val="0"/>
              <w:marRight w:val="0"/>
              <w:marTop w:val="0"/>
              <w:marBottom w:val="0"/>
              <w:divBdr>
                <w:top w:val="none" w:sz="0" w:space="0" w:color="auto"/>
                <w:left w:val="none" w:sz="0" w:space="0" w:color="auto"/>
                <w:bottom w:val="none" w:sz="0" w:space="0" w:color="auto"/>
                <w:right w:val="none" w:sz="0" w:space="0" w:color="auto"/>
              </w:divBdr>
            </w:div>
            <w:div w:id="2099017021">
              <w:marLeft w:val="0"/>
              <w:marRight w:val="0"/>
              <w:marTop w:val="0"/>
              <w:marBottom w:val="0"/>
              <w:divBdr>
                <w:top w:val="none" w:sz="0" w:space="0" w:color="auto"/>
                <w:left w:val="none" w:sz="0" w:space="0" w:color="auto"/>
                <w:bottom w:val="none" w:sz="0" w:space="0" w:color="auto"/>
                <w:right w:val="none" w:sz="0" w:space="0" w:color="auto"/>
              </w:divBdr>
            </w:div>
            <w:div w:id="533886580">
              <w:marLeft w:val="0"/>
              <w:marRight w:val="0"/>
              <w:marTop w:val="0"/>
              <w:marBottom w:val="0"/>
              <w:divBdr>
                <w:top w:val="none" w:sz="0" w:space="0" w:color="auto"/>
                <w:left w:val="none" w:sz="0" w:space="0" w:color="auto"/>
                <w:bottom w:val="none" w:sz="0" w:space="0" w:color="auto"/>
                <w:right w:val="none" w:sz="0" w:space="0" w:color="auto"/>
              </w:divBdr>
            </w:div>
            <w:div w:id="1199320379">
              <w:marLeft w:val="0"/>
              <w:marRight w:val="0"/>
              <w:marTop w:val="0"/>
              <w:marBottom w:val="0"/>
              <w:divBdr>
                <w:top w:val="none" w:sz="0" w:space="0" w:color="auto"/>
                <w:left w:val="none" w:sz="0" w:space="0" w:color="auto"/>
                <w:bottom w:val="none" w:sz="0" w:space="0" w:color="auto"/>
                <w:right w:val="none" w:sz="0" w:space="0" w:color="auto"/>
              </w:divBdr>
            </w:div>
            <w:div w:id="794525306">
              <w:marLeft w:val="0"/>
              <w:marRight w:val="0"/>
              <w:marTop w:val="0"/>
              <w:marBottom w:val="0"/>
              <w:divBdr>
                <w:top w:val="none" w:sz="0" w:space="0" w:color="auto"/>
                <w:left w:val="none" w:sz="0" w:space="0" w:color="auto"/>
                <w:bottom w:val="none" w:sz="0" w:space="0" w:color="auto"/>
                <w:right w:val="none" w:sz="0" w:space="0" w:color="auto"/>
              </w:divBdr>
            </w:div>
            <w:div w:id="1169560539">
              <w:marLeft w:val="0"/>
              <w:marRight w:val="0"/>
              <w:marTop w:val="0"/>
              <w:marBottom w:val="0"/>
              <w:divBdr>
                <w:top w:val="none" w:sz="0" w:space="0" w:color="auto"/>
                <w:left w:val="none" w:sz="0" w:space="0" w:color="auto"/>
                <w:bottom w:val="none" w:sz="0" w:space="0" w:color="auto"/>
                <w:right w:val="none" w:sz="0" w:space="0" w:color="auto"/>
              </w:divBdr>
            </w:div>
            <w:div w:id="620379625">
              <w:marLeft w:val="0"/>
              <w:marRight w:val="0"/>
              <w:marTop w:val="0"/>
              <w:marBottom w:val="0"/>
              <w:divBdr>
                <w:top w:val="none" w:sz="0" w:space="0" w:color="auto"/>
                <w:left w:val="none" w:sz="0" w:space="0" w:color="auto"/>
                <w:bottom w:val="none" w:sz="0" w:space="0" w:color="auto"/>
                <w:right w:val="none" w:sz="0" w:space="0" w:color="auto"/>
              </w:divBdr>
            </w:div>
            <w:div w:id="1266039635">
              <w:marLeft w:val="0"/>
              <w:marRight w:val="0"/>
              <w:marTop w:val="0"/>
              <w:marBottom w:val="0"/>
              <w:divBdr>
                <w:top w:val="none" w:sz="0" w:space="0" w:color="auto"/>
                <w:left w:val="none" w:sz="0" w:space="0" w:color="auto"/>
                <w:bottom w:val="none" w:sz="0" w:space="0" w:color="auto"/>
                <w:right w:val="none" w:sz="0" w:space="0" w:color="auto"/>
              </w:divBdr>
            </w:div>
            <w:div w:id="1414469370">
              <w:marLeft w:val="0"/>
              <w:marRight w:val="0"/>
              <w:marTop w:val="0"/>
              <w:marBottom w:val="0"/>
              <w:divBdr>
                <w:top w:val="none" w:sz="0" w:space="0" w:color="auto"/>
                <w:left w:val="none" w:sz="0" w:space="0" w:color="auto"/>
                <w:bottom w:val="none" w:sz="0" w:space="0" w:color="auto"/>
                <w:right w:val="none" w:sz="0" w:space="0" w:color="auto"/>
              </w:divBdr>
            </w:div>
            <w:div w:id="1052312532">
              <w:marLeft w:val="0"/>
              <w:marRight w:val="0"/>
              <w:marTop w:val="0"/>
              <w:marBottom w:val="0"/>
              <w:divBdr>
                <w:top w:val="none" w:sz="0" w:space="0" w:color="auto"/>
                <w:left w:val="none" w:sz="0" w:space="0" w:color="auto"/>
                <w:bottom w:val="none" w:sz="0" w:space="0" w:color="auto"/>
                <w:right w:val="none" w:sz="0" w:space="0" w:color="auto"/>
              </w:divBdr>
            </w:div>
            <w:div w:id="1032074938">
              <w:marLeft w:val="0"/>
              <w:marRight w:val="0"/>
              <w:marTop w:val="0"/>
              <w:marBottom w:val="0"/>
              <w:divBdr>
                <w:top w:val="none" w:sz="0" w:space="0" w:color="auto"/>
                <w:left w:val="none" w:sz="0" w:space="0" w:color="auto"/>
                <w:bottom w:val="none" w:sz="0" w:space="0" w:color="auto"/>
                <w:right w:val="none" w:sz="0" w:space="0" w:color="auto"/>
              </w:divBdr>
            </w:div>
          </w:divsChild>
        </w:div>
        <w:div w:id="469829053">
          <w:marLeft w:val="0"/>
          <w:marRight w:val="0"/>
          <w:marTop w:val="0"/>
          <w:marBottom w:val="0"/>
          <w:divBdr>
            <w:top w:val="none" w:sz="0" w:space="0" w:color="auto"/>
            <w:left w:val="none" w:sz="0" w:space="0" w:color="auto"/>
            <w:bottom w:val="none" w:sz="0" w:space="0" w:color="auto"/>
            <w:right w:val="none" w:sz="0" w:space="0" w:color="auto"/>
          </w:divBdr>
        </w:div>
      </w:divsChild>
    </w:div>
    <w:div w:id="1742558446">
      <w:bodyDiv w:val="1"/>
      <w:marLeft w:val="0"/>
      <w:marRight w:val="0"/>
      <w:marTop w:val="0"/>
      <w:marBottom w:val="0"/>
      <w:divBdr>
        <w:top w:val="none" w:sz="0" w:space="0" w:color="auto"/>
        <w:left w:val="none" w:sz="0" w:space="0" w:color="auto"/>
        <w:bottom w:val="none" w:sz="0" w:space="0" w:color="auto"/>
        <w:right w:val="none" w:sz="0" w:space="0" w:color="auto"/>
      </w:divBdr>
      <w:divsChild>
        <w:div w:id="755982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318888">
              <w:marLeft w:val="0"/>
              <w:marRight w:val="0"/>
              <w:marTop w:val="0"/>
              <w:marBottom w:val="0"/>
              <w:divBdr>
                <w:top w:val="none" w:sz="0" w:space="0" w:color="auto"/>
                <w:left w:val="none" w:sz="0" w:space="0" w:color="auto"/>
                <w:bottom w:val="none" w:sz="0" w:space="0" w:color="auto"/>
                <w:right w:val="none" w:sz="0" w:space="0" w:color="auto"/>
              </w:divBdr>
              <w:divsChild>
                <w:div w:id="480462116">
                  <w:marLeft w:val="0"/>
                  <w:marRight w:val="0"/>
                  <w:marTop w:val="0"/>
                  <w:marBottom w:val="0"/>
                  <w:divBdr>
                    <w:top w:val="none" w:sz="0" w:space="0" w:color="auto"/>
                    <w:left w:val="none" w:sz="0" w:space="0" w:color="auto"/>
                    <w:bottom w:val="none" w:sz="0" w:space="0" w:color="auto"/>
                    <w:right w:val="none" w:sz="0" w:space="0" w:color="auto"/>
                  </w:divBdr>
                  <w:divsChild>
                    <w:div w:id="991518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196448">
                          <w:marLeft w:val="0"/>
                          <w:marRight w:val="0"/>
                          <w:marTop w:val="0"/>
                          <w:marBottom w:val="0"/>
                          <w:divBdr>
                            <w:top w:val="none" w:sz="0" w:space="0" w:color="auto"/>
                            <w:left w:val="none" w:sz="0" w:space="0" w:color="auto"/>
                            <w:bottom w:val="none" w:sz="0" w:space="0" w:color="auto"/>
                            <w:right w:val="none" w:sz="0" w:space="0" w:color="auto"/>
                          </w:divBdr>
                          <w:divsChild>
                            <w:div w:id="444233817">
                              <w:marLeft w:val="0"/>
                              <w:marRight w:val="0"/>
                              <w:marTop w:val="0"/>
                              <w:marBottom w:val="0"/>
                              <w:divBdr>
                                <w:top w:val="none" w:sz="0" w:space="0" w:color="auto"/>
                                <w:left w:val="none" w:sz="0" w:space="0" w:color="auto"/>
                                <w:bottom w:val="none" w:sz="0" w:space="0" w:color="auto"/>
                                <w:right w:val="none" w:sz="0" w:space="0" w:color="auto"/>
                              </w:divBdr>
                              <w:divsChild>
                                <w:div w:id="43007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911</Words>
  <Characters>5198</Characters>
  <Application>Microsoft Office Word</Application>
  <DocSecurity>0</DocSecurity>
  <Lines>43</Lines>
  <Paragraphs>12</Paragraphs>
  <ScaleCrop>false</ScaleCrop>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Lujan</dc:creator>
  <cp:keywords/>
  <dc:description/>
  <cp:lastModifiedBy>Cristina Lujan</cp:lastModifiedBy>
  <cp:revision>4</cp:revision>
  <cp:lastPrinted>2025-07-03T16:31:00Z</cp:lastPrinted>
  <dcterms:created xsi:type="dcterms:W3CDTF">2025-06-20T20:59:00Z</dcterms:created>
  <dcterms:modified xsi:type="dcterms:W3CDTF">2025-07-03T16:33:00Z</dcterms:modified>
</cp:coreProperties>
</file>